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E0E19" w14:textId="4B47FFFC" w:rsidR="00D92D4A" w:rsidRPr="00846933" w:rsidRDefault="00904532" w:rsidP="00CC3E18">
      <w:pPr>
        <w:pStyle w:val="Heading1"/>
        <w:pBdr>
          <w:bottom w:val="single" w:sz="4" w:space="1" w:color="auto"/>
        </w:pBdr>
        <w:jc w:val="center"/>
      </w:pPr>
      <w:r w:rsidRPr="00846933">
        <w:rPr>
          <w:sz w:val="2"/>
          <w:szCs w:val="2"/>
        </w:rPr>
        <w:fldChar w:fldCharType="begin">
          <w:ffData>
            <w:name w:val=""/>
            <w:enabled/>
            <w:calcOnExit w:val="0"/>
            <w:statusText w:type="text" w:val="Texas Department of Family and Protective Services #INSERT FORM TITLE HERE#"/>
            <w:textInput>
              <w:maxLength w:val="1"/>
            </w:textInput>
          </w:ffData>
        </w:fldChar>
      </w:r>
      <w:r w:rsidRPr="00846933">
        <w:rPr>
          <w:sz w:val="2"/>
          <w:szCs w:val="2"/>
        </w:rPr>
        <w:instrText xml:space="preserve"> FORMTEXT </w:instrText>
      </w:r>
      <w:r w:rsidRPr="00846933">
        <w:rPr>
          <w:sz w:val="2"/>
          <w:szCs w:val="2"/>
        </w:rPr>
      </w:r>
      <w:r w:rsidRPr="00846933">
        <w:rPr>
          <w:sz w:val="2"/>
          <w:szCs w:val="2"/>
        </w:rPr>
        <w:fldChar w:fldCharType="separate"/>
      </w:r>
      <w:r w:rsidRPr="00846933">
        <w:rPr>
          <w:noProof/>
          <w:sz w:val="2"/>
          <w:szCs w:val="2"/>
        </w:rPr>
        <w:t> </w:t>
      </w:r>
      <w:r w:rsidRPr="00846933">
        <w:rPr>
          <w:sz w:val="2"/>
          <w:szCs w:val="2"/>
        </w:rPr>
        <w:fldChar w:fldCharType="end"/>
      </w:r>
      <w:r w:rsidR="00D92D4A" w:rsidRPr="00846933">
        <w:t xml:space="preserve"> </w:t>
      </w:r>
      <w:r w:rsidR="00CB5D73" w:rsidRPr="00846933">
        <w:t>Attachment B – Designation of Medical Consenter</w:t>
      </w:r>
      <w:r w:rsidR="00B2277D" w:rsidRPr="00846933">
        <w:t>s</w:t>
      </w:r>
    </w:p>
    <w:p w14:paraId="163FAED9" w14:textId="77777777" w:rsidR="00D92D4A" w:rsidRPr="00846933" w:rsidRDefault="00D92D4A" w:rsidP="00D92D4A">
      <w:pPr>
        <w:rPr>
          <w:b/>
        </w:rPr>
      </w:pPr>
    </w:p>
    <w:p w14:paraId="2423858A" w14:textId="09EAD3E2" w:rsidR="008E4C05" w:rsidRPr="00846933" w:rsidRDefault="00D92D4A" w:rsidP="00D92D4A">
      <w:pPr>
        <w:spacing w:after="120"/>
      </w:pPr>
      <w:r w:rsidRPr="00846933">
        <w:rPr>
          <w:b/>
        </w:rPr>
        <w:t>Purpose:</w:t>
      </w:r>
      <w:r w:rsidRPr="00846933">
        <w:t xml:space="preserve"> </w:t>
      </w:r>
      <w:r w:rsidR="00C05E11" w:rsidRPr="00846933">
        <w:t xml:space="preserve">Use this form to designate medical consenters. For more information about the use of this form, see </w:t>
      </w:r>
      <w:hyperlink r:id="rId8" w:anchor="CPS_11100" w:history="1">
        <w:r w:rsidR="00C05E11" w:rsidRPr="00846933">
          <w:rPr>
            <w:rStyle w:val="Hyperlink"/>
          </w:rPr>
          <w:t>11100 Medical Consent</w:t>
        </w:r>
      </w:hyperlink>
      <w:r w:rsidR="00C05E11" w:rsidRPr="00846933">
        <w:t xml:space="preserve"> and its subsections in the </w:t>
      </w:r>
      <w:r w:rsidR="00C05E11" w:rsidRPr="00846933">
        <w:rPr>
          <w:i/>
          <w:iCs/>
        </w:rPr>
        <w:t>Child Protective Services Handbook</w:t>
      </w:r>
      <w:r w:rsidR="00C05E11" w:rsidRPr="00846933">
        <w:t>.</w:t>
      </w:r>
      <w:r w:rsidR="00B2277D" w:rsidRPr="00846933">
        <w:t xml:space="preserve"> </w:t>
      </w:r>
      <w:r w:rsidR="00B2277D" w:rsidRPr="00846933">
        <w:rPr>
          <w:sz w:val="2"/>
          <w:szCs w:val="2"/>
        </w:rPr>
        <w:fldChar w:fldCharType="begin">
          <w:ffData>
            <w:name w:val=""/>
            <w:enabled/>
            <w:calcOnExit w:val="0"/>
            <w:statusText w:type="text" w:val="Use this form to designate medical consenters"/>
            <w:textInput>
              <w:maxLength w:val="1"/>
            </w:textInput>
          </w:ffData>
        </w:fldChar>
      </w:r>
      <w:r w:rsidR="00B2277D" w:rsidRPr="00846933">
        <w:rPr>
          <w:sz w:val="2"/>
          <w:szCs w:val="2"/>
        </w:rPr>
        <w:instrText xml:space="preserve"> FORMTEXT </w:instrText>
      </w:r>
      <w:r w:rsidR="00B2277D" w:rsidRPr="00846933">
        <w:rPr>
          <w:sz w:val="2"/>
          <w:szCs w:val="2"/>
        </w:rPr>
      </w:r>
      <w:r w:rsidR="00B2277D" w:rsidRPr="00846933">
        <w:rPr>
          <w:sz w:val="2"/>
          <w:szCs w:val="2"/>
        </w:rPr>
        <w:fldChar w:fldCharType="separate"/>
      </w:r>
      <w:r w:rsidR="00B2277D" w:rsidRPr="00846933">
        <w:rPr>
          <w:noProof/>
          <w:sz w:val="2"/>
          <w:szCs w:val="2"/>
        </w:rPr>
        <w:t> </w:t>
      </w:r>
      <w:r w:rsidR="00B2277D" w:rsidRPr="00846933">
        <w:rPr>
          <w:sz w:val="2"/>
          <w:szCs w:val="2"/>
        </w:rPr>
        <w:fldChar w:fldCharType="end"/>
      </w:r>
      <w:r w:rsidR="00B2277D" w:rsidRPr="00846933">
        <w:t xml:space="preserve"> </w:t>
      </w:r>
      <w:r w:rsidRPr="00846933">
        <w:t xml:space="preserve"> </w:t>
      </w:r>
    </w:p>
    <w:p w14:paraId="01C6B649" w14:textId="507A0ABF" w:rsidR="002916CF" w:rsidRPr="00846933" w:rsidRDefault="00E0401D" w:rsidP="00666E6A">
      <w:pPr>
        <w:spacing w:after="120"/>
        <w:rPr>
          <w:sz w:val="2"/>
          <w:szCs w:val="2"/>
        </w:rPr>
      </w:pPr>
      <w:r w:rsidRPr="00846933">
        <w:rPr>
          <w:b/>
          <w:szCs w:val="18"/>
        </w:rPr>
        <w:t>Directions</w:t>
      </w:r>
      <w:r w:rsidR="00A04D65" w:rsidRPr="00846933">
        <w:rPr>
          <w:b/>
          <w:szCs w:val="18"/>
        </w:rPr>
        <w:t>:</w:t>
      </w:r>
      <w:r w:rsidR="00A04D65" w:rsidRPr="00846933">
        <w:rPr>
          <w:szCs w:val="18"/>
        </w:rPr>
        <w:t xml:space="preserve"> </w:t>
      </w:r>
      <w:bookmarkStart w:id="0" w:name="_Hlk50725833"/>
      <w:r w:rsidR="00C05E11" w:rsidRPr="00846933">
        <w:rPr>
          <w:szCs w:val="18"/>
        </w:rPr>
        <w:t xml:space="preserve">The child’s caseworker fills in all applicable fields. The medical consenters, </w:t>
      </w:r>
      <w:proofErr w:type="gramStart"/>
      <w:r w:rsidR="00C05E11" w:rsidRPr="00846933">
        <w:rPr>
          <w:szCs w:val="18"/>
        </w:rPr>
        <w:t>caseworker</w:t>
      </w:r>
      <w:proofErr w:type="gramEnd"/>
      <w:r w:rsidR="00C05E11" w:rsidRPr="00846933">
        <w:rPr>
          <w:szCs w:val="18"/>
        </w:rPr>
        <w:t>, and supervisor sign in the appropriate places. Please send any questions to the medical consenter mailbox (</w:t>
      </w:r>
      <w:hyperlink r:id="rId9" w:history="1">
        <w:r w:rsidR="00C05E11" w:rsidRPr="00846933">
          <w:rPr>
            <w:rStyle w:val="Hyperlink"/>
            <w:szCs w:val="18"/>
          </w:rPr>
          <w:t>Medical.Consenter@dfps.texas.gov</w:t>
        </w:r>
      </w:hyperlink>
      <w:r w:rsidR="00C05E11" w:rsidRPr="00846933">
        <w:rPr>
          <w:szCs w:val="18"/>
        </w:rPr>
        <w:t>)</w:t>
      </w:r>
      <w:r w:rsidR="00CB5D73" w:rsidRPr="00846933">
        <w:t>.</w:t>
      </w:r>
      <w:bookmarkEnd w:id="0"/>
      <w:r w:rsidR="002916CF" w:rsidRPr="00846933">
        <w:rPr>
          <w:sz w:val="2"/>
          <w:szCs w:val="2"/>
        </w:rPr>
        <w:fldChar w:fldCharType="begin">
          <w:ffData>
            <w:name w:val=""/>
            <w:enabled/>
            <w:calcOnExit w:val="0"/>
            <w:statusText w:type="text" w:val="Info. Purpose: use this form to #INSERT TEXT HERE#"/>
            <w:textInput>
              <w:maxLength w:val="1"/>
            </w:textInput>
          </w:ffData>
        </w:fldChar>
      </w:r>
      <w:r w:rsidR="002916CF" w:rsidRPr="00846933">
        <w:rPr>
          <w:sz w:val="2"/>
          <w:szCs w:val="2"/>
        </w:rPr>
        <w:instrText xml:space="preserve"> FORMTEXT </w:instrText>
      </w:r>
      <w:r w:rsidR="002916CF" w:rsidRPr="00846933">
        <w:rPr>
          <w:sz w:val="2"/>
          <w:szCs w:val="2"/>
        </w:rPr>
      </w:r>
      <w:r w:rsidR="002916CF" w:rsidRPr="00846933">
        <w:rPr>
          <w:sz w:val="2"/>
          <w:szCs w:val="2"/>
        </w:rPr>
        <w:fldChar w:fldCharType="separate"/>
      </w:r>
      <w:r w:rsidR="002916CF" w:rsidRPr="00846933">
        <w:rPr>
          <w:noProof/>
          <w:sz w:val="2"/>
          <w:szCs w:val="2"/>
        </w:rPr>
        <w:t> </w:t>
      </w:r>
      <w:r w:rsidR="002916CF" w:rsidRPr="00846933">
        <w:rPr>
          <w:sz w:val="2"/>
          <w:szCs w:val="2"/>
        </w:rPr>
        <w:fldChar w:fldCharType="end"/>
      </w:r>
    </w:p>
    <w:p w14:paraId="3F4BB602" w14:textId="6704FE1B" w:rsidR="00C87A44" w:rsidRPr="00846933" w:rsidRDefault="00C05E11" w:rsidP="00666E6A">
      <w:pPr>
        <w:spacing w:after="120"/>
      </w:pPr>
      <w:r w:rsidRPr="00846933">
        <w:rPr>
          <w:b/>
          <w:bCs/>
          <w:i/>
          <w:iCs/>
        </w:rPr>
        <w:t>This form’s references to any “DFPS” caseworker refer to employees of the Department of Family and Protective Services or employees of a single source continuum contractor (SSCC). The SSCC acts as an authorized agent of DFPS, pursuant to Texas Family Code Chapter 264 Subchapter B-1. The SSCC has the same authority as DFPS regarding case management duties and associated responsibilities</w:t>
      </w:r>
      <w:r w:rsidR="00EE6E3A" w:rsidRPr="00846933">
        <w:rPr>
          <w:b/>
          <w:bCs/>
          <w:i/>
          <w:iCs/>
        </w:rPr>
        <w:t>.</w:t>
      </w:r>
      <w:r w:rsidR="00B2277D" w:rsidRPr="00846933">
        <w:rPr>
          <w:b/>
          <w:bCs/>
          <w:i/>
          <w:iCs/>
        </w:rPr>
        <w:t xml:space="preserve"> </w:t>
      </w:r>
    </w:p>
    <w:p w14:paraId="56923A01" w14:textId="77777777" w:rsidR="00C578D0" w:rsidRPr="00846933" w:rsidRDefault="00C578D0" w:rsidP="00BB142E">
      <w:pPr>
        <w:pStyle w:val="CommentText"/>
        <w:rPr>
          <w:rFonts w:cs="Calibri"/>
          <w:color w:val="C00000"/>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697"/>
        <w:gridCol w:w="899"/>
        <w:gridCol w:w="1799"/>
        <w:gridCol w:w="1798"/>
        <w:gridCol w:w="899"/>
        <w:gridCol w:w="2698"/>
      </w:tblGrid>
      <w:tr w:rsidR="007A628E" w:rsidRPr="00846933" w14:paraId="0F249570" w14:textId="77777777" w:rsidTr="00FA3099">
        <w:trPr>
          <w:cantSplit/>
          <w:trHeight w:val="504"/>
          <w:tblHeader/>
        </w:trPr>
        <w:tc>
          <w:tcPr>
            <w:tcW w:w="10790" w:type="dxa"/>
            <w:gridSpan w:val="6"/>
            <w:tcBorders>
              <w:top w:val="single" w:sz="4" w:space="0" w:color="auto"/>
              <w:left w:val="single" w:sz="4" w:space="0" w:color="auto"/>
              <w:bottom w:val="single" w:sz="4" w:space="0" w:color="auto"/>
              <w:right w:val="single" w:sz="4" w:space="0" w:color="auto"/>
            </w:tcBorders>
            <w:shd w:val="clear" w:color="auto" w:fill="000000"/>
            <w:vAlign w:val="center"/>
          </w:tcPr>
          <w:p w14:paraId="42C80996" w14:textId="3F889E98" w:rsidR="007A628E" w:rsidRPr="00846933" w:rsidRDefault="00C05E11" w:rsidP="004F7491">
            <w:pPr>
              <w:tabs>
                <w:tab w:val="left" w:pos="360"/>
                <w:tab w:val="left" w:pos="720"/>
                <w:tab w:val="left" w:pos="1080"/>
                <w:tab w:val="left" w:pos="1440"/>
                <w:tab w:val="left" w:pos="1800"/>
                <w:tab w:val="left" w:pos="2160"/>
                <w:tab w:val="left" w:pos="2520"/>
                <w:tab w:val="left" w:pos="2880"/>
              </w:tabs>
              <w:jc w:val="center"/>
              <w:rPr>
                <w:rFonts w:cs="Calibri"/>
              </w:rPr>
            </w:pPr>
            <w:r w:rsidRPr="00846933">
              <w:rPr>
                <w:rStyle w:val="Heading2Char"/>
              </w:rPr>
              <w:t>SECTION 1A: CHILD’S INFORMATION</w:t>
            </w:r>
            <w:r w:rsidR="003F15D1" w:rsidRPr="00846933">
              <w:rPr>
                <w:rFonts w:cs="Calibri"/>
              </w:rPr>
              <w:t xml:space="preserve"> </w:t>
            </w:r>
            <w:r w:rsidR="00B2277D" w:rsidRPr="00846933">
              <w:rPr>
                <w:rFonts w:cs="Calibri"/>
                <w:sz w:val="2"/>
                <w:szCs w:val="2"/>
              </w:rPr>
              <w:fldChar w:fldCharType="begin">
                <w:ffData>
                  <w:name w:val="Text2"/>
                  <w:enabled/>
                  <w:calcOnExit w:val="0"/>
                  <w:statusText w:type="text" w:val="Info. Child's Information Section"/>
                  <w:textInput>
                    <w:maxLength w:val="1"/>
                  </w:textInput>
                </w:ffData>
              </w:fldChar>
            </w:r>
            <w:bookmarkStart w:id="1" w:name="Text2"/>
            <w:r w:rsidR="00B2277D" w:rsidRPr="00846933">
              <w:rPr>
                <w:rFonts w:cs="Calibri"/>
                <w:sz w:val="2"/>
                <w:szCs w:val="2"/>
              </w:rPr>
              <w:instrText xml:space="preserve"> FORMTEXT </w:instrText>
            </w:r>
            <w:r w:rsidR="00B2277D" w:rsidRPr="00846933">
              <w:rPr>
                <w:rFonts w:cs="Calibri"/>
                <w:sz w:val="2"/>
                <w:szCs w:val="2"/>
              </w:rPr>
            </w:r>
            <w:r w:rsidR="00B2277D" w:rsidRPr="00846933">
              <w:rPr>
                <w:rFonts w:cs="Calibri"/>
                <w:sz w:val="2"/>
                <w:szCs w:val="2"/>
              </w:rPr>
              <w:fldChar w:fldCharType="separate"/>
            </w:r>
            <w:r w:rsidR="00B2277D" w:rsidRPr="00846933">
              <w:rPr>
                <w:rFonts w:cs="Calibri"/>
                <w:noProof/>
                <w:sz w:val="2"/>
                <w:szCs w:val="2"/>
              </w:rPr>
              <w:t> </w:t>
            </w:r>
            <w:r w:rsidR="00B2277D" w:rsidRPr="00846933">
              <w:rPr>
                <w:rFonts w:cs="Calibri"/>
                <w:sz w:val="2"/>
                <w:szCs w:val="2"/>
              </w:rPr>
              <w:fldChar w:fldCharType="end"/>
            </w:r>
            <w:bookmarkEnd w:id="1"/>
          </w:p>
        </w:tc>
      </w:tr>
      <w:tr w:rsidR="00CB5D73" w:rsidRPr="00846933" w14:paraId="67E22F4C" w14:textId="77777777" w:rsidTr="006C3833">
        <w:trPr>
          <w:cantSplit/>
          <w:tblHeader/>
        </w:trPr>
        <w:tc>
          <w:tcPr>
            <w:tcW w:w="10790" w:type="dxa"/>
            <w:gridSpan w:val="6"/>
            <w:tcBorders>
              <w:top w:val="single" w:sz="4" w:space="0" w:color="auto"/>
              <w:left w:val="single" w:sz="4" w:space="0" w:color="auto"/>
              <w:bottom w:val="single" w:sz="4" w:space="0" w:color="auto"/>
              <w:right w:val="single" w:sz="4" w:space="0" w:color="auto"/>
            </w:tcBorders>
            <w:shd w:val="clear" w:color="auto" w:fill="auto"/>
          </w:tcPr>
          <w:p w14:paraId="0985AA48" w14:textId="09C472B1" w:rsidR="00CB5D73" w:rsidRPr="00846933" w:rsidRDefault="00C05E11" w:rsidP="00CB5D73">
            <w:p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rPr>
              <w:t>The Texas Department of Family and Protective Services (DFPS) is the managing conservator of the child identified in this section.</w:t>
            </w:r>
          </w:p>
        </w:tc>
      </w:tr>
      <w:tr w:rsidR="00CB5D73" w:rsidRPr="00846933" w14:paraId="0F69F9D5" w14:textId="77777777" w:rsidTr="006C3833">
        <w:trPr>
          <w:cantSplit/>
          <w:trHeight w:val="219"/>
          <w:tblHeader/>
        </w:trPr>
        <w:tc>
          <w:tcPr>
            <w:tcW w:w="3596" w:type="dxa"/>
            <w:gridSpan w:val="2"/>
            <w:tcBorders>
              <w:top w:val="single" w:sz="4" w:space="0" w:color="auto"/>
              <w:left w:val="single" w:sz="4" w:space="0" w:color="auto"/>
              <w:bottom w:val="single" w:sz="4" w:space="0" w:color="auto"/>
              <w:right w:val="single" w:sz="4" w:space="0" w:color="auto"/>
            </w:tcBorders>
            <w:shd w:val="clear" w:color="auto" w:fill="auto"/>
          </w:tcPr>
          <w:p w14:paraId="6B3D57B7" w14:textId="4B11E38B" w:rsidR="00CB5D73" w:rsidRPr="00846933" w:rsidRDefault="00C05E11" w:rsidP="00CB5D73">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t>Child’s Name:</w:t>
            </w:r>
          </w:p>
          <w:p w14:paraId="2B5AF0E8" w14:textId="77777777" w:rsidR="00CB5D73" w:rsidRPr="00846933" w:rsidRDefault="00F63D31" w:rsidP="00CB5D73">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fldChar w:fldCharType="begin">
                <w:ffData>
                  <w:name w:val=""/>
                  <w:enabled/>
                  <w:calcOnExit w:val="0"/>
                  <w:helpText w:type="text" w:val="Child’s Name"/>
                  <w:statusText w:type="text" w:val="Child’s Name"/>
                  <w:textInput/>
                </w:ffData>
              </w:fldChar>
            </w:r>
            <w:r w:rsidRPr="00846933">
              <w:rPr>
                <w:rFonts w:cs="Calibri"/>
              </w:rPr>
              <w:instrText xml:space="preserve"> FORMTEXT </w:instrText>
            </w:r>
            <w:r w:rsidRPr="00846933">
              <w:rPr>
                <w:rFonts w:cs="Calibri"/>
              </w:rPr>
            </w:r>
            <w:r w:rsidRPr="00846933">
              <w:rPr>
                <w:rFonts w:cs="Calibri"/>
              </w:rPr>
              <w:fldChar w:fldCharType="separate"/>
            </w:r>
            <w:r w:rsidRPr="00846933">
              <w:rPr>
                <w:rFonts w:cs="Calibri"/>
                <w:noProof/>
              </w:rPr>
              <w:t> </w:t>
            </w:r>
            <w:r w:rsidRPr="00846933">
              <w:rPr>
                <w:rFonts w:cs="Calibri"/>
                <w:noProof/>
              </w:rPr>
              <w:t> </w:t>
            </w:r>
            <w:r w:rsidRPr="00846933">
              <w:rPr>
                <w:rFonts w:cs="Calibri"/>
                <w:noProof/>
              </w:rPr>
              <w:t> </w:t>
            </w:r>
            <w:r w:rsidRPr="00846933">
              <w:rPr>
                <w:rFonts w:cs="Calibri"/>
                <w:noProof/>
              </w:rPr>
              <w:t> </w:t>
            </w:r>
            <w:r w:rsidRPr="00846933">
              <w:rPr>
                <w:rFonts w:cs="Calibri"/>
                <w:noProof/>
              </w:rPr>
              <w:t> </w:t>
            </w:r>
            <w:r w:rsidRPr="00846933">
              <w:rPr>
                <w:rFonts w:cs="Calibri"/>
              </w:rPr>
              <w:fldChar w:fldCharType="end"/>
            </w:r>
          </w:p>
        </w:tc>
        <w:tc>
          <w:tcPr>
            <w:tcW w:w="3597" w:type="dxa"/>
            <w:gridSpan w:val="2"/>
            <w:tcBorders>
              <w:top w:val="single" w:sz="4" w:space="0" w:color="auto"/>
              <w:left w:val="single" w:sz="4" w:space="0" w:color="auto"/>
              <w:bottom w:val="single" w:sz="4" w:space="0" w:color="auto"/>
              <w:right w:val="single" w:sz="4" w:space="0" w:color="auto"/>
            </w:tcBorders>
            <w:shd w:val="clear" w:color="auto" w:fill="auto"/>
          </w:tcPr>
          <w:p w14:paraId="5AD8BDA2" w14:textId="2E63D7FF" w:rsidR="00CB5D73" w:rsidRPr="00846933" w:rsidRDefault="00C05E11" w:rsidP="00CB5D73">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t>DFPS Person Identification (PID):</w:t>
            </w:r>
          </w:p>
          <w:p w14:paraId="47EFE963" w14:textId="77777777" w:rsidR="00CB5D73" w:rsidRPr="00846933" w:rsidRDefault="00CB5D73" w:rsidP="00CB5D73">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fldChar w:fldCharType="begin">
                <w:ffData>
                  <w:name w:val="Text4"/>
                  <w:enabled/>
                  <w:calcOnExit w:val="0"/>
                  <w:helpText w:type="text" w:val="IMPACT ID:"/>
                  <w:statusText w:type="text" w:val="IMPACT ID:"/>
                  <w:textInput/>
                </w:ffData>
              </w:fldChar>
            </w:r>
            <w:r w:rsidRPr="00846933">
              <w:rPr>
                <w:rFonts w:cs="Calibri"/>
              </w:rPr>
              <w:instrText xml:space="preserve"> FORMTEXT </w:instrText>
            </w:r>
            <w:r w:rsidRPr="00846933">
              <w:rPr>
                <w:rFonts w:cs="Calibri"/>
              </w:rPr>
            </w:r>
            <w:r w:rsidRPr="00846933">
              <w:rPr>
                <w:rFonts w:cs="Calibri"/>
              </w:rPr>
              <w:fldChar w:fldCharType="separate"/>
            </w:r>
            <w:r w:rsidRPr="00846933">
              <w:rPr>
                <w:rFonts w:cs="Calibri"/>
                <w:noProof/>
              </w:rPr>
              <w:t> </w:t>
            </w:r>
            <w:r w:rsidRPr="00846933">
              <w:rPr>
                <w:rFonts w:cs="Calibri"/>
                <w:noProof/>
              </w:rPr>
              <w:t> </w:t>
            </w:r>
            <w:r w:rsidRPr="00846933">
              <w:rPr>
                <w:rFonts w:cs="Calibri"/>
                <w:noProof/>
              </w:rPr>
              <w:t> </w:t>
            </w:r>
            <w:r w:rsidRPr="00846933">
              <w:rPr>
                <w:rFonts w:cs="Calibri"/>
                <w:noProof/>
              </w:rPr>
              <w:t> </w:t>
            </w:r>
            <w:r w:rsidRPr="00846933">
              <w:rPr>
                <w:rFonts w:cs="Calibri"/>
                <w:noProof/>
              </w:rPr>
              <w:t> </w:t>
            </w:r>
            <w:r w:rsidRPr="00846933">
              <w:rPr>
                <w:rFonts w:cs="Calibri"/>
              </w:rPr>
              <w:fldChar w:fldCharType="end"/>
            </w:r>
          </w:p>
        </w:tc>
        <w:tc>
          <w:tcPr>
            <w:tcW w:w="3597" w:type="dxa"/>
            <w:gridSpan w:val="2"/>
            <w:tcBorders>
              <w:top w:val="single" w:sz="4" w:space="0" w:color="auto"/>
              <w:left w:val="single" w:sz="4" w:space="0" w:color="auto"/>
              <w:bottom w:val="single" w:sz="4" w:space="0" w:color="auto"/>
              <w:right w:val="single" w:sz="4" w:space="0" w:color="auto"/>
            </w:tcBorders>
            <w:shd w:val="clear" w:color="auto" w:fill="auto"/>
          </w:tcPr>
          <w:p w14:paraId="59D94644" w14:textId="3A982331" w:rsidR="00CB5D73" w:rsidRPr="00846933" w:rsidRDefault="00C05E11" w:rsidP="00CB5D73">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t>Medicaid Number:</w:t>
            </w:r>
          </w:p>
          <w:p w14:paraId="7F698D98" w14:textId="77777777" w:rsidR="00CB5D73" w:rsidRPr="00846933" w:rsidRDefault="00CB5D73" w:rsidP="00CB5D73">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fldChar w:fldCharType="begin">
                <w:ffData>
                  <w:name w:val=""/>
                  <w:enabled/>
                  <w:calcOnExit w:val="0"/>
                  <w:helpText w:type="text" w:val="Medicaid Number:"/>
                  <w:statusText w:type="text" w:val="Medicaid Number:"/>
                  <w:textInput/>
                </w:ffData>
              </w:fldChar>
            </w:r>
            <w:r w:rsidRPr="00846933">
              <w:rPr>
                <w:rFonts w:cs="Calibri"/>
              </w:rPr>
              <w:instrText xml:space="preserve"> FORMTEXT </w:instrText>
            </w:r>
            <w:r w:rsidRPr="00846933">
              <w:rPr>
                <w:rFonts w:cs="Calibri"/>
              </w:rPr>
            </w:r>
            <w:r w:rsidRPr="00846933">
              <w:rPr>
                <w:rFonts w:cs="Calibri"/>
              </w:rPr>
              <w:fldChar w:fldCharType="separate"/>
            </w:r>
            <w:r w:rsidRPr="00846933">
              <w:rPr>
                <w:rFonts w:cs="Calibri"/>
                <w:noProof/>
              </w:rPr>
              <w:t> </w:t>
            </w:r>
            <w:r w:rsidRPr="00846933">
              <w:rPr>
                <w:rFonts w:cs="Calibri"/>
                <w:noProof/>
              </w:rPr>
              <w:t> </w:t>
            </w:r>
            <w:r w:rsidRPr="00846933">
              <w:rPr>
                <w:rFonts w:cs="Calibri"/>
                <w:noProof/>
              </w:rPr>
              <w:t> </w:t>
            </w:r>
            <w:r w:rsidRPr="00846933">
              <w:rPr>
                <w:rFonts w:cs="Calibri"/>
                <w:noProof/>
              </w:rPr>
              <w:t> </w:t>
            </w:r>
            <w:r w:rsidRPr="00846933">
              <w:rPr>
                <w:rFonts w:cs="Calibri"/>
                <w:noProof/>
              </w:rPr>
              <w:t> </w:t>
            </w:r>
            <w:r w:rsidRPr="00846933">
              <w:rPr>
                <w:rFonts w:cs="Calibri"/>
              </w:rPr>
              <w:fldChar w:fldCharType="end"/>
            </w:r>
          </w:p>
        </w:tc>
      </w:tr>
      <w:tr w:rsidR="00CB5D73" w:rsidRPr="00846933" w14:paraId="450915E2" w14:textId="77777777" w:rsidTr="006C3833">
        <w:trPr>
          <w:cantSplit/>
          <w:trHeight w:val="219"/>
          <w:tblHeader/>
        </w:trPr>
        <w:tc>
          <w:tcPr>
            <w:tcW w:w="2697" w:type="dxa"/>
            <w:tcBorders>
              <w:top w:val="single" w:sz="4" w:space="0" w:color="auto"/>
              <w:left w:val="single" w:sz="4" w:space="0" w:color="auto"/>
              <w:bottom w:val="single" w:sz="4" w:space="0" w:color="auto"/>
              <w:right w:val="single" w:sz="4" w:space="0" w:color="auto"/>
            </w:tcBorders>
            <w:shd w:val="clear" w:color="auto" w:fill="auto"/>
          </w:tcPr>
          <w:p w14:paraId="6FA20C5C" w14:textId="7FFBFA4D" w:rsidR="00CB5D73" w:rsidRPr="00846933" w:rsidRDefault="00C05E11" w:rsidP="00CB5D73">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t>Date of Birth:</w:t>
            </w:r>
          </w:p>
          <w:p w14:paraId="36C1172A" w14:textId="77777777" w:rsidR="00CB5D73" w:rsidRPr="00846933" w:rsidRDefault="00CB5D73" w:rsidP="00CB5D73">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fldChar w:fldCharType="begin">
                <w:ffData>
                  <w:name w:val="Text7"/>
                  <w:enabled/>
                  <w:calcOnExit w:val="0"/>
                  <w:helpText w:type="text" w:val="Date of Birth:"/>
                  <w:statusText w:type="text" w:val="Date of Birth:"/>
                  <w:textInput/>
                </w:ffData>
              </w:fldChar>
            </w:r>
            <w:r w:rsidRPr="00846933">
              <w:rPr>
                <w:rFonts w:cs="Calibri"/>
              </w:rPr>
              <w:instrText xml:space="preserve"> FORMTEXT </w:instrText>
            </w:r>
            <w:r w:rsidRPr="00846933">
              <w:rPr>
                <w:rFonts w:cs="Calibri"/>
              </w:rPr>
            </w:r>
            <w:r w:rsidRPr="00846933">
              <w:rPr>
                <w:rFonts w:cs="Calibri"/>
              </w:rPr>
              <w:fldChar w:fldCharType="separate"/>
            </w:r>
            <w:r w:rsidRPr="00846933">
              <w:rPr>
                <w:rFonts w:cs="Calibri"/>
                <w:noProof/>
              </w:rPr>
              <w:t> </w:t>
            </w:r>
            <w:r w:rsidRPr="00846933">
              <w:rPr>
                <w:rFonts w:cs="Calibri"/>
                <w:noProof/>
              </w:rPr>
              <w:t> </w:t>
            </w:r>
            <w:r w:rsidRPr="00846933">
              <w:rPr>
                <w:rFonts w:cs="Calibri"/>
                <w:noProof/>
              </w:rPr>
              <w:t> </w:t>
            </w:r>
            <w:r w:rsidRPr="00846933">
              <w:rPr>
                <w:rFonts w:cs="Calibri"/>
                <w:noProof/>
              </w:rPr>
              <w:t> </w:t>
            </w:r>
            <w:r w:rsidRPr="00846933">
              <w:rPr>
                <w:rFonts w:cs="Calibri"/>
                <w:noProof/>
              </w:rPr>
              <w:t> </w:t>
            </w:r>
            <w:r w:rsidRPr="00846933">
              <w:rPr>
                <w:rFonts w:cs="Calibri"/>
              </w:rPr>
              <w:fldChar w:fldCharType="end"/>
            </w:r>
          </w:p>
        </w:tc>
        <w:tc>
          <w:tcPr>
            <w:tcW w:w="2698" w:type="dxa"/>
            <w:gridSpan w:val="2"/>
            <w:tcBorders>
              <w:top w:val="single" w:sz="4" w:space="0" w:color="auto"/>
              <w:left w:val="single" w:sz="4" w:space="0" w:color="auto"/>
              <w:bottom w:val="single" w:sz="4" w:space="0" w:color="auto"/>
              <w:right w:val="single" w:sz="4" w:space="0" w:color="auto"/>
            </w:tcBorders>
            <w:shd w:val="clear" w:color="auto" w:fill="auto"/>
          </w:tcPr>
          <w:p w14:paraId="28A275E9" w14:textId="3E4865CB" w:rsidR="00CB5D73" w:rsidRPr="00846933" w:rsidRDefault="00C05E11" w:rsidP="00CB5D73">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t>Legal County:</w:t>
            </w:r>
          </w:p>
          <w:p w14:paraId="7B922257" w14:textId="77777777" w:rsidR="00CB5D73" w:rsidRPr="00846933" w:rsidRDefault="00CB5D73" w:rsidP="00CB5D73">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fldChar w:fldCharType="begin">
                <w:ffData>
                  <w:name w:val="Text8"/>
                  <w:enabled/>
                  <w:calcOnExit w:val="0"/>
                  <w:helpText w:type="text" w:val="Legal County:"/>
                  <w:statusText w:type="text" w:val="Legal County:"/>
                  <w:textInput/>
                </w:ffData>
              </w:fldChar>
            </w:r>
            <w:r w:rsidRPr="00846933">
              <w:rPr>
                <w:rFonts w:cs="Calibri"/>
              </w:rPr>
              <w:instrText xml:space="preserve"> FORMTEXT </w:instrText>
            </w:r>
            <w:r w:rsidRPr="00846933">
              <w:rPr>
                <w:rFonts w:cs="Calibri"/>
              </w:rPr>
            </w:r>
            <w:r w:rsidRPr="00846933">
              <w:rPr>
                <w:rFonts w:cs="Calibri"/>
              </w:rPr>
              <w:fldChar w:fldCharType="separate"/>
            </w:r>
            <w:r w:rsidRPr="00846933">
              <w:rPr>
                <w:rFonts w:cs="Calibri"/>
                <w:noProof/>
              </w:rPr>
              <w:t> </w:t>
            </w:r>
            <w:r w:rsidRPr="00846933">
              <w:rPr>
                <w:rFonts w:cs="Calibri"/>
                <w:noProof/>
              </w:rPr>
              <w:t> </w:t>
            </w:r>
            <w:r w:rsidRPr="00846933">
              <w:rPr>
                <w:rFonts w:cs="Calibri"/>
                <w:noProof/>
              </w:rPr>
              <w:t> </w:t>
            </w:r>
            <w:r w:rsidRPr="00846933">
              <w:rPr>
                <w:rFonts w:cs="Calibri"/>
                <w:noProof/>
              </w:rPr>
              <w:t> </w:t>
            </w:r>
            <w:r w:rsidRPr="00846933">
              <w:rPr>
                <w:rFonts w:cs="Calibri"/>
                <w:noProof/>
              </w:rPr>
              <w:t> </w:t>
            </w:r>
            <w:r w:rsidRPr="00846933">
              <w:rPr>
                <w:rFonts w:cs="Calibri"/>
              </w:rPr>
              <w:fldChar w:fldCharType="end"/>
            </w:r>
          </w:p>
        </w:tc>
        <w:tc>
          <w:tcPr>
            <w:tcW w:w="2697" w:type="dxa"/>
            <w:gridSpan w:val="2"/>
            <w:tcBorders>
              <w:top w:val="single" w:sz="4" w:space="0" w:color="auto"/>
              <w:left w:val="single" w:sz="4" w:space="0" w:color="auto"/>
              <w:bottom w:val="single" w:sz="4" w:space="0" w:color="auto"/>
              <w:right w:val="single" w:sz="4" w:space="0" w:color="auto"/>
            </w:tcBorders>
            <w:shd w:val="clear" w:color="auto" w:fill="auto"/>
          </w:tcPr>
          <w:p w14:paraId="303C5460" w14:textId="7E5A100D" w:rsidR="00CB5D73" w:rsidRPr="00846933" w:rsidRDefault="00C05E11" w:rsidP="00CB5D73">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t>Court Number:</w:t>
            </w:r>
          </w:p>
          <w:p w14:paraId="157DA897" w14:textId="77777777" w:rsidR="00CB5D73" w:rsidRPr="00846933" w:rsidRDefault="00CB5D73" w:rsidP="00CB5D73">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fldChar w:fldCharType="begin">
                <w:ffData>
                  <w:name w:val="Text9"/>
                  <w:enabled/>
                  <w:calcOnExit w:val="0"/>
                  <w:helpText w:type="text" w:val="Court Number:"/>
                  <w:statusText w:type="text" w:val="Court Number:"/>
                  <w:textInput/>
                </w:ffData>
              </w:fldChar>
            </w:r>
            <w:r w:rsidRPr="00846933">
              <w:rPr>
                <w:rFonts w:cs="Calibri"/>
              </w:rPr>
              <w:instrText xml:space="preserve"> FORMTEXT </w:instrText>
            </w:r>
            <w:r w:rsidRPr="00846933">
              <w:rPr>
                <w:rFonts w:cs="Calibri"/>
              </w:rPr>
            </w:r>
            <w:r w:rsidRPr="00846933">
              <w:rPr>
                <w:rFonts w:cs="Calibri"/>
              </w:rPr>
              <w:fldChar w:fldCharType="separate"/>
            </w:r>
            <w:r w:rsidRPr="00846933">
              <w:rPr>
                <w:rFonts w:cs="Calibri"/>
                <w:noProof/>
              </w:rPr>
              <w:t> </w:t>
            </w:r>
            <w:r w:rsidRPr="00846933">
              <w:rPr>
                <w:rFonts w:cs="Calibri"/>
                <w:noProof/>
              </w:rPr>
              <w:t> </w:t>
            </w:r>
            <w:r w:rsidRPr="00846933">
              <w:rPr>
                <w:rFonts w:cs="Calibri"/>
                <w:noProof/>
              </w:rPr>
              <w:t> </w:t>
            </w:r>
            <w:r w:rsidRPr="00846933">
              <w:rPr>
                <w:rFonts w:cs="Calibri"/>
                <w:noProof/>
              </w:rPr>
              <w:t> </w:t>
            </w:r>
            <w:r w:rsidRPr="00846933">
              <w:rPr>
                <w:rFonts w:cs="Calibri"/>
                <w:noProof/>
              </w:rPr>
              <w:t> </w:t>
            </w:r>
            <w:r w:rsidRPr="00846933">
              <w:rPr>
                <w:rFonts w:cs="Calibri"/>
              </w:rPr>
              <w:fldChar w:fldCharType="end"/>
            </w:r>
          </w:p>
        </w:tc>
        <w:tc>
          <w:tcPr>
            <w:tcW w:w="2698" w:type="dxa"/>
            <w:tcBorders>
              <w:top w:val="single" w:sz="4" w:space="0" w:color="auto"/>
              <w:left w:val="single" w:sz="4" w:space="0" w:color="auto"/>
              <w:bottom w:val="single" w:sz="4" w:space="0" w:color="auto"/>
              <w:right w:val="single" w:sz="4" w:space="0" w:color="auto"/>
            </w:tcBorders>
            <w:shd w:val="clear" w:color="auto" w:fill="auto"/>
          </w:tcPr>
          <w:p w14:paraId="10B967CC" w14:textId="0EE220AC" w:rsidR="00CB5D73" w:rsidRPr="00846933" w:rsidRDefault="00C05E11" w:rsidP="00CB5D73">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t>Cause Number:</w:t>
            </w:r>
          </w:p>
          <w:p w14:paraId="33CFC6C4" w14:textId="77777777" w:rsidR="00CB5D73" w:rsidRPr="00846933" w:rsidRDefault="00CB5D73" w:rsidP="00CB5D73">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fldChar w:fldCharType="begin">
                <w:ffData>
                  <w:name w:val="Text11"/>
                  <w:enabled/>
                  <w:calcOnExit w:val="0"/>
                  <w:helpText w:type="text" w:val="Cause Number:"/>
                  <w:statusText w:type="text" w:val="Cause Number:"/>
                  <w:textInput/>
                </w:ffData>
              </w:fldChar>
            </w:r>
            <w:r w:rsidRPr="00846933">
              <w:rPr>
                <w:rFonts w:cs="Calibri"/>
              </w:rPr>
              <w:instrText xml:space="preserve"> FORMTEXT </w:instrText>
            </w:r>
            <w:r w:rsidRPr="00846933">
              <w:rPr>
                <w:rFonts w:cs="Calibri"/>
              </w:rPr>
            </w:r>
            <w:r w:rsidRPr="00846933">
              <w:rPr>
                <w:rFonts w:cs="Calibri"/>
              </w:rPr>
              <w:fldChar w:fldCharType="separate"/>
            </w:r>
            <w:r w:rsidRPr="00846933">
              <w:rPr>
                <w:rFonts w:cs="Calibri"/>
                <w:noProof/>
              </w:rPr>
              <w:t> </w:t>
            </w:r>
            <w:r w:rsidRPr="00846933">
              <w:rPr>
                <w:rFonts w:cs="Calibri"/>
                <w:noProof/>
              </w:rPr>
              <w:t> </w:t>
            </w:r>
            <w:r w:rsidRPr="00846933">
              <w:rPr>
                <w:rFonts w:cs="Calibri"/>
                <w:noProof/>
              </w:rPr>
              <w:t> </w:t>
            </w:r>
            <w:r w:rsidRPr="00846933">
              <w:rPr>
                <w:rFonts w:cs="Calibri"/>
                <w:noProof/>
              </w:rPr>
              <w:t> </w:t>
            </w:r>
            <w:r w:rsidRPr="00846933">
              <w:rPr>
                <w:rFonts w:cs="Calibri"/>
                <w:noProof/>
              </w:rPr>
              <w:t> </w:t>
            </w:r>
            <w:r w:rsidRPr="00846933">
              <w:rPr>
                <w:rFonts w:cs="Calibri"/>
              </w:rPr>
              <w:fldChar w:fldCharType="end"/>
            </w:r>
          </w:p>
        </w:tc>
      </w:tr>
      <w:tr w:rsidR="0031645F" w:rsidRPr="00846933" w14:paraId="631C36A9" w14:textId="77777777" w:rsidTr="006C3833">
        <w:trPr>
          <w:cantSplit/>
          <w:trHeight w:val="219"/>
          <w:tblHeader/>
        </w:trPr>
        <w:tc>
          <w:tcPr>
            <w:tcW w:w="10790" w:type="dxa"/>
            <w:gridSpan w:val="6"/>
            <w:tcBorders>
              <w:top w:val="single" w:sz="4" w:space="0" w:color="auto"/>
              <w:left w:val="single" w:sz="4" w:space="0" w:color="auto"/>
              <w:bottom w:val="single" w:sz="4" w:space="0" w:color="auto"/>
              <w:right w:val="single" w:sz="4" w:space="0" w:color="auto"/>
            </w:tcBorders>
            <w:shd w:val="clear" w:color="auto" w:fill="auto"/>
          </w:tcPr>
          <w:p w14:paraId="3B2B544B" w14:textId="77777777" w:rsidR="0031645F" w:rsidRDefault="0031645F" w:rsidP="00CB5D73">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Child’s Selected Service Package:</w:t>
            </w:r>
          </w:p>
          <w:p w14:paraId="24F19635" w14:textId="0F3269DF" w:rsidR="0031645F" w:rsidRPr="00846933" w:rsidRDefault="0031645F" w:rsidP="00CB5D73">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fldChar w:fldCharType="begin">
                <w:ffData>
                  <w:name w:val="Text7"/>
                  <w:enabled/>
                  <w:calcOnExit w:val="0"/>
                  <w:helpText w:type="text" w:val="Date of Birth:"/>
                  <w:statusText w:type="text" w:val="Date of Birth:"/>
                  <w:textInput/>
                </w:ffData>
              </w:fldChar>
            </w:r>
            <w:r w:rsidRPr="00846933">
              <w:rPr>
                <w:rFonts w:cs="Calibri"/>
              </w:rPr>
              <w:instrText xml:space="preserve"> FORMTEXT </w:instrText>
            </w:r>
            <w:r w:rsidRPr="00846933">
              <w:rPr>
                <w:rFonts w:cs="Calibri"/>
              </w:rPr>
            </w:r>
            <w:r w:rsidRPr="00846933">
              <w:rPr>
                <w:rFonts w:cs="Calibri"/>
              </w:rPr>
              <w:fldChar w:fldCharType="separate"/>
            </w:r>
            <w:r w:rsidRPr="00846933">
              <w:rPr>
                <w:rFonts w:cs="Calibri"/>
                <w:noProof/>
              </w:rPr>
              <w:t> </w:t>
            </w:r>
            <w:r w:rsidRPr="00846933">
              <w:rPr>
                <w:rFonts w:cs="Calibri"/>
                <w:noProof/>
              </w:rPr>
              <w:t> </w:t>
            </w:r>
            <w:r w:rsidRPr="00846933">
              <w:rPr>
                <w:rFonts w:cs="Calibri"/>
                <w:noProof/>
              </w:rPr>
              <w:t> </w:t>
            </w:r>
            <w:r w:rsidRPr="00846933">
              <w:rPr>
                <w:rFonts w:cs="Calibri"/>
                <w:noProof/>
              </w:rPr>
              <w:t> </w:t>
            </w:r>
            <w:r w:rsidRPr="00846933">
              <w:rPr>
                <w:rFonts w:cs="Calibri"/>
                <w:noProof/>
              </w:rPr>
              <w:t> </w:t>
            </w:r>
            <w:r w:rsidRPr="00846933">
              <w:rPr>
                <w:rFonts w:cs="Calibri"/>
              </w:rPr>
              <w:fldChar w:fldCharType="end"/>
            </w:r>
          </w:p>
        </w:tc>
      </w:tr>
      <w:tr w:rsidR="00CB5D73" w:rsidRPr="00846933" w14:paraId="14A8D862" w14:textId="77777777" w:rsidTr="006C3833">
        <w:trPr>
          <w:cantSplit/>
          <w:trHeight w:val="219"/>
          <w:tblHeader/>
        </w:trPr>
        <w:tc>
          <w:tcPr>
            <w:tcW w:w="10790" w:type="dxa"/>
            <w:gridSpan w:val="6"/>
            <w:tcBorders>
              <w:top w:val="single" w:sz="4" w:space="0" w:color="auto"/>
              <w:left w:val="single" w:sz="4" w:space="0" w:color="auto"/>
              <w:bottom w:val="single" w:sz="4" w:space="0" w:color="auto"/>
              <w:right w:val="single" w:sz="4" w:space="0" w:color="auto"/>
            </w:tcBorders>
            <w:shd w:val="clear" w:color="auto" w:fill="auto"/>
          </w:tcPr>
          <w:p w14:paraId="0899604A" w14:textId="6BE8F227" w:rsidR="00CB5D73" w:rsidRPr="00846933" w:rsidRDefault="00C05E11" w:rsidP="00CB5D73">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t>Name of Judge:</w:t>
            </w:r>
            <w:r w:rsidR="00CB5D73" w:rsidRPr="00846933">
              <w:rPr>
                <w:rFonts w:cs="Calibri"/>
              </w:rPr>
              <w:t xml:space="preserve"> </w:t>
            </w:r>
          </w:p>
          <w:p w14:paraId="7F0F9A8C" w14:textId="77777777" w:rsidR="00CB5D73" w:rsidRPr="00846933" w:rsidRDefault="00CB5D73" w:rsidP="00CB5D73">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fldChar w:fldCharType="begin">
                <w:ffData>
                  <w:name w:val="Text26"/>
                  <w:enabled/>
                  <w:calcOnExit w:val="0"/>
                  <w:textInput/>
                </w:ffData>
              </w:fldChar>
            </w:r>
            <w:r w:rsidRPr="00846933">
              <w:rPr>
                <w:rFonts w:cs="Calibri"/>
              </w:rPr>
              <w:instrText xml:space="preserve"> FORMTEXT </w:instrText>
            </w:r>
            <w:r w:rsidRPr="00846933">
              <w:rPr>
                <w:rFonts w:cs="Calibri"/>
              </w:rPr>
            </w:r>
            <w:r w:rsidRPr="00846933">
              <w:rPr>
                <w:rFonts w:cs="Calibri"/>
              </w:rPr>
              <w:fldChar w:fldCharType="separate"/>
            </w:r>
            <w:r w:rsidRPr="00846933">
              <w:rPr>
                <w:rFonts w:cs="Calibri"/>
                <w:noProof/>
              </w:rPr>
              <w:t> </w:t>
            </w:r>
            <w:r w:rsidRPr="00846933">
              <w:rPr>
                <w:rFonts w:cs="Calibri"/>
                <w:noProof/>
              </w:rPr>
              <w:t> </w:t>
            </w:r>
            <w:r w:rsidRPr="00846933">
              <w:rPr>
                <w:rFonts w:cs="Calibri"/>
                <w:noProof/>
              </w:rPr>
              <w:t> </w:t>
            </w:r>
            <w:r w:rsidRPr="00846933">
              <w:rPr>
                <w:rFonts w:cs="Calibri"/>
                <w:noProof/>
              </w:rPr>
              <w:t> </w:t>
            </w:r>
            <w:r w:rsidRPr="00846933">
              <w:rPr>
                <w:rFonts w:cs="Calibri"/>
                <w:noProof/>
              </w:rPr>
              <w:t> </w:t>
            </w:r>
            <w:r w:rsidRPr="00846933">
              <w:rPr>
                <w:rFonts w:cs="Calibri"/>
              </w:rPr>
              <w:fldChar w:fldCharType="end"/>
            </w:r>
            <w:r w:rsidRPr="00846933">
              <w:rPr>
                <w:rFonts w:cs="Calibri"/>
              </w:rPr>
              <w:fldChar w:fldCharType="begin">
                <w:ffData>
                  <w:name w:val=""/>
                  <w:enabled/>
                  <w:calcOnExit w:val="0"/>
                  <w:helpText w:type="text" w:val="Name of Primary Medical Consenter(s):"/>
                  <w:statusText w:type="text" w:val="Name of Primary Medical Consenter(s):"/>
                  <w:textInput/>
                </w:ffData>
              </w:fldChar>
            </w:r>
            <w:r w:rsidRPr="00846933">
              <w:rPr>
                <w:rFonts w:cs="Calibri"/>
              </w:rPr>
              <w:instrText xml:space="preserve"> FORMTEXT </w:instrText>
            </w:r>
            <w:r w:rsidRPr="00846933">
              <w:rPr>
                <w:rFonts w:cs="Calibri"/>
              </w:rPr>
            </w:r>
            <w:r w:rsidRPr="00846933">
              <w:rPr>
                <w:rFonts w:cs="Calibri"/>
              </w:rPr>
              <w:fldChar w:fldCharType="separate"/>
            </w:r>
            <w:r w:rsidRPr="00846933">
              <w:rPr>
                <w:rFonts w:cs="Calibri"/>
                <w:noProof/>
              </w:rPr>
              <w:t> </w:t>
            </w:r>
            <w:r w:rsidRPr="00846933">
              <w:rPr>
                <w:rFonts w:cs="Calibri"/>
                <w:noProof/>
              </w:rPr>
              <w:t> </w:t>
            </w:r>
            <w:r w:rsidRPr="00846933">
              <w:rPr>
                <w:rFonts w:cs="Calibri"/>
                <w:noProof/>
              </w:rPr>
              <w:t> </w:t>
            </w:r>
            <w:r w:rsidRPr="00846933">
              <w:rPr>
                <w:rFonts w:cs="Calibri"/>
                <w:noProof/>
              </w:rPr>
              <w:t> </w:t>
            </w:r>
            <w:r w:rsidRPr="00846933">
              <w:rPr>
                <w:rFonts w:cs="Calibri"/>
                <w:noProof/>
              </w:rPr>
              <w:t> </w:t>
            </w:r>
            <w:r w:rsidRPr="00846933">
              <w:rPr>
                <w:rFonts w:cs="Calibri"/>
              </w:rPr>
              <w:fldChar w:fldCharType="end"/>
            </w:r>
          </w:p>
        </w:tc>
      </w:tr>
    </w:tbl>
    <w:p w14:paraId="2C81F441" w14:textId="77777777" w:rsidR="00EF084C" w:rsidRPr="00846933" w:rsidRDefault="00EF08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8004"/>
        <w:gridCol w:w="2786"/>
      </w:tblGrid>
      <w:tr w:rsidR="007A628E" w:rsidRPr="00846933" w14:paraId="3ADE4ED7" w14:textId="77777777" w:rsidTr="00FA3099">
        <w:trPr>
          <w:cantSplit/>
          <w:trHeight w:val="504"/>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1084347D" w14:textId="16A1A9E7" w:rsidR="007A628E" w:rsidRPr="00846933" w:rsidRDefault="00C05E11" w:rsidP="004F7491">
            <w:pPr>
              <w:tabs>
                <w:tab w:val="left" w:pos="360"/>
                <w:tab w:val="left" w:pos="720"/>
                <w:tab w:val="left" w:pos="1080"/>
                <w:tab w:val="left" w:pos="1440"/>
                <w:tab w:val="left" w:pos="1800"/>
                <w:tab w:val="left" w:pos="2160"/>
                <w:tab w:val="left" w:pos="2520"/>
                <w:tab w:val="left" w:pos="2880"/>
              </w:tabs>
              <w:jc w:val="center"/>
              <w:rPr>
                <w:rFonts w:cs="Calibri"/>
              </w:rPr>
            </w:pPr>
            <w:bookmarkStart w:id="2" w:name="_Hlk52177240"/>
            <w:r w:rsidRPr="00846933">
              <w:rPr>
                <w:rStyle w:val="Heading2Char"/>
              </w:rPr>
              <w:t>SECTION 1B: PRIMARY MEDICAL CONSENTER</w:t>
            </w:r>
            <w:r w:rsidR="00CB5D73" w:rsidRPr="00846933">
              <w:rPr>
                <w:rFonts w:cs="Calibri"/>
              </w:rPr>
              <w:t xml:space="preserve"> </w:t>
            </w:r>
            <w:r w:rsidR="00B2277D" w:rsidRPr="00846933">
              <w:rPr>
                <w:rFonts w:cs="Calibri"/>
                <w:sz w:val="2"/>
                <w:szCs w:val="2"/>
              </w:rPr>
              <w:fldChar w:fldCharType="begin">
                <w:ffData>
                  <w:name w:val=""/>
                  <w:enabled/>
                  <w:calcOnExit w:val="0"/>
                  <w:helpText w:type="text" w:val="SECTION 1: CHILD/MEDICAL CONSENTER INFORMATION "/>
                  <w:statusText w:type="text" w:val="PRIMARY MEDICAL CONSENTER INFORMATION "/>
                  <w:textInput>
                    <w:maxLength w:val="1"/>
                  </w:textInput>
                </w:ffData>
              </w:fldChar>
            </w:r>
            <w:r w:rsidR="00B2277D" w:rsidRPr="00846933">
              <w:rPr>
                <w:rFonts w:cs="Calibri"/>
                <w:sz w:val="2"/>
                <w:szCs w:val="2"/>
              </w:rPr>
              <w:instrText xml:space="preserve"> FORMTEXT </w:instrText>
            </w:r>
            <w:r w:rsidR="00B2277D" w:rsidRPr="00846933">
              <w:rPr>
                <w:rFonts w:cs="Calibri"/>
                <w:sz w:val="2"/>
                <w:szCs w:val="2"/>
              </w:rPr>
            </w:r>
            <w:r w:rsidR="00B2277D" w:rsidRPr="00846933">
              <w:rPr>
                <w:rFonts w:cs="Calibri"/>
                <w:sz w:val="2"/>
                <w:szCs w:val="2"/>
              </w:rPr>
              <w:fldChar w:fldCharType="separate"/>
            </w:r>
            <w:r w:rsidR="00B2277D" w:rsidRPr="00846933">
              <w:rPr>
                <w:rFonts w:cs="Calibri"/>
                <w:noProof/>
                <w:sz w:val="2"/>
                <w:szCs w:val="2"/>
              </w:rPr>
              <w:t> </w:t>
            </w:r>
            <w:r w:rsidR="00B2277D" w:rsidRPr="00846933">
              <w:rPr>
                <w:rFonts w:cs="Calibri"/>
                <w:sz w:val="2"/>
                <w:szCs w:val="2"/>
              </w:rPr>
              <w:fldChar w:fldCharType="end"/>
            </w:r>
          </w:p>
        </w:tc>
      </w:tr>
      <w:tr w:rsidR="00CB5D73" w:rsidRPr="00846933" w14:paraId="440BB240" w14:textId="77777777" w:rsidTr="006C3833">
        <w:trPr>
          <w:cantSplit/>
          <w:tblHeader/>
        </w:trPr>
        <w:tc>
          <w:tcPr>
            <w:tcW w:w="8004" w:type="dxa"/>
            <w:tcBorders>
              <w:top w:val="single" w:sz="4" w:space="0" w:color="auto"/>
              <w:left w:val="single" w:sz="4" w:space="0" w:color="auto"/>
              <w:bottom w:val="single" w:sz="4" w:space="0" w:color="auto"/>
              <w:right w:val="single" w:sz="4" w:space="0" w:color="auto"/>
            </w:tcBorders>
            <w:shd w:val="clear" w:color="auto" w:fill="auto"/>
          </w:tcPr>
          <w:p w14:paraId="7D83671E" w14:textId="65541DE7" w:rsidR="00CB5D73" w:rsidRPr="00846933" w:rsidRDefault="00C05E11" w:rsidP="00CB5D73">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t>Name of Primary Medical Consenter:</w:t>
            </w:r>
          </w:p>
          <w:p w14:paraId="3517E202" w14:textId="26AACC4C" w:rsidR="00CB5D73" w:rsidRPr="00846933" w:rsidRDefault="00D9034E" w:rsidP="00CB5D73">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fldChar w:fldCharType="begin">
                <w:ffData>
                  <w:name w:val=""/>
                  <w:enabled/>
                  <w:calcOnExit w:val="0"/>
                  <w:helpText w:type="text" w:val="Child’s Name"/>
                  <w:statusText w:type="text" w:val="Name of Primary Medical Consenter:"/>
                  <w:textInput/>
                </w:ffData>
              </w:fldChar>
            </w:r>
            <w:r w:rsidRPr="00846933">
              <w:rPr>
                <w:rFonts w:cs="Calibri"/>
              </w:rPr>
              <w:instrText xml:space="preserve"> FORMTEXT </w:instrText>
            </w:r>
            <w:r w:rsidRPr="00846933">
              <w:rPr>
                <w:rFonts w:cs="Calibri"/>
              </w:rPr>
            </w:r>
            <w:r w:rsidRPr="00846933">
              <w:rPr>
                <w:rFonts w:cs="Calibri"/>
              </w:rPr>
              <w:fldChar w:fldCharType="separate"/>
            </w:r>
            <w:r w:rsidRPr="00846933">
              <w:rPr>
                <w:rFonts w:cs="Calibri"/>
                <w:noProof/>
              </w:rPr>
              <w:t> </w:t>
            </w:r>
            <w:r w:rsidRPr="00846933">
              <w:rPr>
                <w:rFonts w:cs="Calibri"/>
                <w:noProof/>
              </w:rPr>
              <w:t> </w:t>
            </w:r>
            <w:r w:rsidRPr="00846933">
              <w:rPr>
                <w:rFonts w:cs="Calibri"/>
                <w:noProof/>
              </w:rPr>
              <w:t> </w:t>
            </w:r>
            <w:r w:rsidRPr="00846933">
              <w:rPr>
                <w:rFonts w:cs="Calibri"/>
                <w:noProof/>
              </w:rPr>
              <w:t> </w:t>
            </w:r>
            <w:r w:rsidRPr="00846933">
              <w:rPr>
                <w:rFonts w:cs="Calibri"/>
                <w:noProof/>
              </w:rPr>
              <w:t> </w:t>
            </w:r>
            <w:r w:rsidRPr="00846933">
              <w:rPr>
                <w:rFonts w:cs="Calibri"/>
              </w:rPr>
              <w:fldChar w:fldCharType="end"/>
            </w:r>
          </w:p>
        </w:tc>
        <w:tc>
          <w:tcPr>
            <w:tcW w:w="2786" w:type="dxa"/>
            <w:tcBorders>
              <w:top w:val="single" w:sz="4" w:space="0" w:color="auto"/>
              <w:left w:val="single" w:sz="4" w:space="0" w:color="auto"/>
              <w:bottom w:val="single" w:sz="4" w:space="0" w:color="auto"/>
              <w:right w:val="single" w:sz="4" w:space="0" w:color="auto"/>
            </w:tcBorders>
            <w:shd w:val="clear" w:color="auto" w:fill="auto"/>
          </w:tcPr>
          <w:p w14:paraId="70464728" w14:textId="38A717EE" w:rsidR="00CB5D73" w:rsidRPr="00846933" w:rsidRDefault="00C05E11" w:rsidP="00CB5D73">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t>PID:</w:t>
            </w:r>
          </w:p>
          <w:p w14:paraId="5324C0F7" w14:textId="24D7AC23" w:rsidR="00CB5D73" w:rsidRPr="00846933" w:rsidRDefault="00D9034E" w:rsidP="00CB5D73">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fldChar w:fldCharType="begin">
                <w:ffData>
                  <w:name w:val=""/>
                  <w:enabled/>
                  <w:calcOnExit w:val="0"/>
                  <w:helpText w:type="text" w:val="Medicaid Number:"/>
                  <w:statusText w:type="text" w:val="PID"/>
                  <w:textInput/>
                </w:ffData>
              </w:fldChar>
            </w:r>
            <w:r w:rsidRPr="00846933">
              <w:rPr>
                <w:rFonts w:cs="Calibri"/>
              </w:rPr>
              <w:instrText xml:space="preserve"> FORMTEXT </w:instrText>
            </w:r>
            <w:r w:rsidRPr="00846933">
              <w:rPr>
                <w:rFonts w:cs="Calibri"/>
              </w:rPr>
            </w:r>
            <w:r w:rsidRPr="00846933">
              <w:rPr>
                <w:rFonts w:cs="Calibri"/>
              </w:rPr>
              <w:fldChar w:fldCharType="separate"/>
            </w:r>
            <w:r w:rsidRPr="00846933">
              <w:rPr>
                <w:rFonts w:cs="Calibri"/>
                <w:noProof/>
              </w:rPr>
              <w:t> </w:t>
            </w:r>
            <w:r w:rsidRPr="00846933">
              <w:rPr>
                <w:rFonts w:cs="Calibri"/>
                <w:noProof/>
              </w:rPr>
              <w:t> </w:t>
            </w:r>
            <w:r w:rsidRPr="00846933">
              <w:rPr>
                <w:rFonts w:cs="Calibri"/>
                <w:noProof/>
              </w:rPr>
              <w:t> </w:t>
            </w:r>
            <w:r w:rsidRPr="00846933">
              <w:rPr>
                <w:rFonts w:cs="Calibri"/>
                <w:noProof/>
              </w:rPr>
              <w:t> </w:t>
            </w:r>
            <w:r w:rsidRPr="00846933">
              <w:rPr>
                <w:rFonts w:cs="Calibri"/>
                <w:noProof/>
              </w:rPr>
              <w:t> </w:t>
            </w:r>
            <w:r w:rsidRPr="00846933">
              <w:rPr>
                <w:rFonts w:cs="Calibri"/>
              </w:rPr>
              <w:fldChar w:fldCharType="end"/>
            </w:r>
          </w:p>
        </w:tc>
      </w:tr>
      <w:tr w:rsidR="00CB5D73" w:rsidRPr="00846933" w14:paraId="24203855" w14:textId="77777777" w:rsidTr="006C3833">
        <w:trPr>
          <w:cantSplit/>
          <w:trHeight w:val="219"/>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0FC21805" w14:textId="57F3C989" w:rsidR="00CB5D73" w:rsidRPr="00846933" w:rsidRDefault="00C05E11" w:rsidP="001D3471">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t>The primary medical consenter agrees to medical care – including physical, dental, behavioral health, vision, and allied health care (such as physical therapy, occupational therapy, speech therapy, or dietetic services) – for the child.</w:t>
            </w:r>
          </w:p>
        </w:tc>
      </w:tr>
      <w:bookmarkEnd w:id="2"/>
    </w:tbl>
    <w:p w14:paraId="031DD76B" w14:textId="165C03B5" w:rsidR="00EF084C" w:rsidRPr="00846933" w:rsidRDefault="00EF08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8004"/>
        <w:gridCol w:w="2786"/>
      </w:tblGrid>
      <w:tr w:rsidR="00B2277D" w:rsidRPr="00846933" w14:paraId="27766E80" w14:textId="77777777" w:rsidTr="00005FCC">
        <w:trPr>
          <w:cantSplit/>
          <w:trHeight w:val="504"/>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7BA2968C" w14:textId="7C6EBC33" w:rsidR="00B2277D" w:rsidRPr="00846933" w:rsidRDefault="00B2277D" w:rsidP="00005FCC">
            <w:pPr>
              <w:tabs>
                <w:tab w:val="left" w:pos="360"/>
                <w:tab w:val="left" w:pos="720"/>
                <w:tab w:val="left" w:pos="1080"/>
                <w:tab w:val="left" w:pos="1440"/>
                <w:tab w:val="left" w:pos="1800"/>
                <w:tab w:val="left" w:pos="2160"/>
                <w:tab w:val="left" w:pos="2520"/>
                <w:tab w:val="left" w:pos="2880"/>
              </w:tabs>
              <w:jc w:val="center"/>
              <w:rPr>
                <w:rFonts w:cs="Calibri"/>
              </w:rPr>
            </w:pPr>
            <w:r w:rsidRPr="00846933">
              <w:rPr>
                <w:rStyle w:val="Heading2Char"/>
              </w:rPr>
              <w:t xml:space="preserve"> </w:t>
            </w:r>
            <w:r w:rsidR="00C05E11" w:rsidRPr="00846933">
              <w:rPr>
                <w:rStyle w:val="Heading2Char"/>
              </w:rPr>
              <w:t>SECTION 1C: SECOND PRIMARY MEDICAL CONSENTER</w:t>
            </w:r>
            <w:r w:rsidRPr="00846933">
              <w:rPr>
                <w:rFonts w:cs="Calibri"/>
              </w:rPr>
              <w:t xml:space="preserve"> </w:t>
            </w:r>
            <w:r w:rsidRPr="00846933">
              <w:rPr>
                <w:rFonts w:cs="Calibri"/>
                <w:sz w:val="2"/>
                <w:szCs w:val="2"/>
              </w:rPr>
              <w:fldChar w:fldCharType="begin">
                <w:ffData>
                  <w:name w:val=""/>
                  <w:enabled/>
                  <w:calcOnExit w:val="0"/>
                  <w:helpText w:type="text" w:val="SECTION 1: CHILD/MEDICAL CONSENTER INFORMATION "/>
                  <w:statusText w:type="text" w:val="SECOND PRIMARY MEDICAL CONSENTER INFORMATION "/>
                  <w:textInput>
                    <w:maxLength w:val="1"/>
                  </w:textInput>
                </w:ffData>
              </w:fldChar>
            </w:r>
            <w:r w:rsidRPr="00846933">
              <w:rPr>
                <w:rFonts w:cs="Calibri"/>
                <w:sz w:val="2"/>
                <w:szCs w:val="2"/>
              </w:rPr>
              <w:instrText xml:space="preserve"> FORMTEXT </w:instrText>
            </w:r>
            <w:r w:rsidRPr="00846933">
              <w:rPr>
                <w:rFonts w:cs="Calibri"/>
                <w:sz w:val="2"/>
                <w:szCs w:val="2"/>
              </w:rPr>
            </w:r>
            <w:r w:rsidRPr="00846933">
              <w:rPr>
                <w:rFonts w:cs="Calibri"/>
                <w:sz w:val="2"/>
                <w:szCs w:val="2"/>
              </w:rPr>
              <w:fldChar w:fldCharType="separate"/>
            </w:r>
            <w:r w:rsidRPr="00846933">
              <w:rPr>
                <w:rFonts w:cs="Calibri"/>
                <w:noProof/>
                <w:sz w:val="2"/>
                <w:szCs w:val="2"/>
              </w:rPr>
              <w:t> </w:t>
            </w:r>
            <w:r w:rsidRPr="00846933">
              <w:rPr>
                <w:rFonts w:cs="Calibri"/>
                <w:sz w:val="2"/>
                <w:szCs w:val="2"/>
              </w:rPr>
              <w:fldChar w:fldCharType="end"/>
            </w:r>
          </w:p>
        </w:tc>
      </w:tr>
      <w:tr w:rsidR="00B2277D" w:rsidRPr="00846933" w14:paraId="6CC09DBF" w14:textId="77777777" w:rsidTr="00005FCC">
        <w:trPr>
          <w:cantSplit/>
          <w:tblHeader/>
        </w:trPr>
        <w:tc>
          <w:tcPr>
            <w:tcW w:w="8004" w:type="dxa"/>
            <w:tcBorders>
              <w:top w:val="single" w:sz="4" w:space="0" w:color="auto"/>
              <w:left w:val="single" w:sz="4" w:space="0" w:color="auto"/>
              <w:bottom w:val="single" w:sz="4" w:space="0" w:color="auto"/>
              <w:right w:val="single" w:sz="4" w:space="0" w:color="auto"/>
            </w:tcBorders>
            <w:shd w:val="clear" w:color="auto" w:fill="auto"/>
          </w:tcPr>
          <w:p w14:paraId="0579DEDF" w14:textId="14762572" w:rsidR="00B2277D" w:rsidRPr="00846933" w:rsidRDefault="00C05E11" w:rsidP="00005FCC">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t>Name of Second Primary Medical Consenter:</w:t>
            </w:r>
          </w:p>
          <w:p w14:paraId="2F67D798" w14:textId="175C246E" w:rsidR="00B2277D" w:rsidRPr="00846933" w:rsidRDefault="00D9034E" w:rsidP="00005FCC">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fldChar w:fldCharType="begin">
                <w:ffData>
                  <w:name w:val=""/>
                  <w:enabled/>
                  <w:calcOnExit w:val="0"/>
                  <w:helpText w:type="text" w:val="Child’s Name"/>
                  <w:statusText w:type="text" w:val="Name of Second Primary Medical Consenter:"/>
                  <w:textInput/>
                </w:ffData>
              </w:fldChar>
            </w:r>
            <w:r w:rsidRPr="00846933">
              <w:rPr>
                <w:rFonts w:cs="Calibri"/>
              </w:rPr>
              <w:instrText xml:space="preserve"> FORMTEXT </w:instrText>
            </w:r>
            <w:r w:rsidRPr="00846933">
              <w:rPr>
                <w:rFonts w:cs="Calibri"/>
              </w:rPr>
            </w:r>
            <w:r w:rsidRPr="00846933">
              <w:rPr>
                <w:rFonts w:cs="Calibri"/>
              </w:rPr>
              <w:fldChar w:fldCharType="separate"/>
            </w:r>
            <w:r w:rsidRPr="00846933">
              <w:rPr>
                <w:rFonts w:cs="Calibri"/>
                <w:noProof/>
              </w:rPr>
              <w:t> </w:t>
            </w:r>
            <w:r w:rsidRPr="00846933">
              <w:rPr>
                <w:rFonts w:cs="Calibri"/>
                <w:noProof/>
              </w:rPr>
              <w:t> </w:t>
            </w:r>
            <w:r w:rsidRPr="00846933">
              <w:rPr>
                <w:rFonts w:cs="Calibri"/>
                <w:noProof/>
              </w:rPr>
              <w:t> </w:t>
            </w:r>
            <w:r w:rsidRPr="00846933">
              <w:rPr>
                <w:rFonts w:cs="Calibri"/>
                <w:noProof/>
              </w:rPr>
              <w:t> </w:t>
            </w:r>
            <w:r w:rsidRPr="00846933">
              <w:rPr>
                <w:rFonts w:cs="Calibri"/>
                <w:noProof/>
              </w:rPr>
              <w:t> </w:t>
            </w:r>
            <w:r w:rsidRPr="00846933">
              <w:rPr>
                <w:rFonts w:cs="Calibri"/>
              </w:rPr>
              <w:fldChar w:fldCharType="end"/>
            </w:r>
          </w:p>
        </w:tc>
        <w:tc>
          <w:tcPr>
            <w:tcW w:w="2786" w:type="dxa"/>
            <w:tcBorders>
              <w:top w:val="single" w:sz="4" w:space="0" w:color="auto"/>
              <w:left w:val="single" w:sz="4" w:space="0" w:color="auto"/>
              <w:bottom w:val="single" w:sz="4" w:space="0" w:color="auto"/>
              <w:right w:val="single" w:sz="4" w:space="0" w:color="auto"/>
            </w:tcBorders>
            <w:shd w:val="clear" w:color="auto" w:fill="auto"/>
          </w:tcPr>
          <w:p w14:paraId="3DC6C01B" w14:textId="41C12369" w:rsidR="00B2277D" w:rsidRPr="00846933" w:rsidRDefault="00C05E11" w:rsidP="00005FCC">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t>PID:</w:t>
            </w:r>
          </w:p>
          <w:p w14:paraId="0CC49624" w14:textId="11E71540" w:rsidR="00B2277D" w:rsidRPr="00846933" w:rsidRDefault="00D9034E" w:rsidP="00005FCC">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fldChar w:fldCharType="begin">
                <w:ffData>
                  <w:name w:val=""/>
                  <w:enabled/>
                  <w:calcOnExit w:val="0"/>
                  <w:helpText w:type="text" w:val="Medicaid Number:"/>
                  <w:statusText w:type="text" w:val="PID"/>
                  <w:textInput/>
                </w:ffData>
              </w:fldChar>
            </w:r>
            <w:r w:rsidRPr="00846933">
              <w:rPr>
                <w:rFonts w:cs="Calibri"/>
              </w:rPr>
              <w:instrText xml:space="preserve"> FORMTEXT </w:instrText>
            </w:r>
            <w:r w:rsidRPr="00846933">
              <w:rPr>
                <w:rFonts w:cs="Calibri"/>
              </w:rPr>
            </w:r>
            <w:r w:rsidRPr="00846933">
              <w:rPr>
                <w:rFonts w:cs="Calibri"/>
              </w:rPr>
              <w:fldChar w:fldCharType="separate"/>
            </w:r>
            <w:r w:rsidRPr="00846933">
              <w:rPr>
                <w:rFonts w:cs="Calibri"/>
                <w:noProof/>
              </w:rPr>
              <w:t> </w:t>
            </w:r>
            <w:r w:rsidRPr="00846933">
              <w:rPr>
                <w:rFonts w:cs="Calibri"/>
                <w:noProof/>
              </w:rPr>
              <w:t> </w:t>
            </w:r>
            <w:r w:rsidRPr="00846933">
              <w:rPr>
                <w:rFonts w:cs="Calibri"/>
                <w:noProof/>
              </w:rPr>
              <w:t> </w:t>
            </w:r>
            <w:r w:rsidRPr="00846933">
              <w:rPr>
                <w:rFonts w:cs="Calibri"/>
                <w:noProof/>
              </w:rPr>
              <w:t> </w:t>
            </w:r>
            <w:r w:rsidRPr="00846933">
              <w:rPr>
                <w:rFonts w:cs="Calibri"/>
                <w:noProof/>
              </w:rPr>
              <w:t> </w:t>
            </w:r>
            <w:r w:rsidRPr="00846933">
              <w:rPr>
                <w:rFonts w:cs="Calibri"/>
              </w:rPr>
              <w:fldChar w:fldCharType="end"/>
            </w:r>
          </w:p>
        </w:tc>
      </w:tr>
      <w:tr w:rsidR="00B2277D" w:rsidRPr="00846933" w14:paraId="5C8B4E05" w14:textId="77777777" w:rsidTr="00005FCC">
        <w:trPr>
          <w:cantSplit/>
          <w:trHeight w:val="219"/>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34708AD8" w14:textId="4CA8F17A" w:rsidR="00B2277D" w:rsidRPr="00846933" w:rsidRDefault="00C05E11" w:rsidP="00005FCC">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t>The second primary medical consenter agrees to medical care – including physical, dental, behavioral health, vision, and allied health care (such as physical therapy, occupational therapy, speech therapy, or dietetic services) – for the child if the primary medical consenter is not available.</w:t>
            </w:r>
          </w:p>
        </w:tc>
      </w:tr>
    </w:tbl>
    <w:p w14:paraId="6306EA27" w14:textId="1B51CB3D" w:rsidR="00B2277D" w:rsidRPr="00846933" w:rsidRDefault="00B2277D"/>
    <w:p w14:paraId="2BEE9A4F" w14:textId="77777777" w:rsidR="00B2277D" w:rsidRPr="00846933" w:rsidRDefault="00B2277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8004"/>
        <w:gridCol w:w="2786"/>
      </w:tblGrid>
      <w:tr w:rsidR="00CB5D73" w:rsidRPr="00846933" w14:paraId="1D502F5A" w14:textId="77777777" w:rsidTr="006C3833">
        <w:trPr>
          <w:cantSplit/>
          <w:trHeight w:val="504"/>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000000"/>
            <w:vAlign w:val="center"/>
          </w:tcPr>
          <w:p w14:paraId="2ADDE2BD" w14:textId="5E2B0B2D" w:rsidR="00CB5D73" w:rsidRPr="00846933" w:rsidRDefault="00C05E11" w:rsidP="006C3833">
            <w:pPr>
              <w:tabs>
                <w:tab w:val="left" w:pos="360"/>
                <w:tab w:val="left" w:pos="720"/>
                <w:tab w:val="left" w:pos="1080"/>
                <w:tab w:val="left" w:pos="1440"/>
                <w:tab w:val="left" w:pos="1800"/>
                <w:tab w:val="left" w:pos="2160"/>
                <w:tab w:val="left" w:pos="2520"/>
                <w:tab w:val="left" w:pos="2880"/>
              </w:tabs>
              <w:jc w:val="center"/>
              <w:rPr>
                <w:rFonts w:cs="Calibri"/>
              </w:rPr>
            </w:pPr>
            <w:r w:rsidRPr="00846933">
              <w:rPr>
                <w:rStyle w:val="Heading2Char"/>
              </w:rPr>
              <w:lastRenderedPageBreak/>
              <w:t>SECTION 1D: BACKUP MEDICAL CONSENTERS</w:t>
            </w:r>
            <w:r w:rsidR="00CB5D73" w:rsidRPr="00846933">
              <w:rPr>
                <w:rFonts w:cs="Calibri"/>
              </w:rPr>
              <w:t xml:space="preserve"> </w:t>
            </w:r>
            <w:r w:rsidR="00D9034E" w:rsidRPr="00846933">
              <w:rPr>
                <w:rFonts w:cs="Calibri"/>
                <w:sz w:val="2"/>
                <w:szCs w:val="2"/>
              </w:rPr>
              <w:fldChar w:fldCharType="begin">
                <w:ffData>
                  <w:name w:val=""/>
                  <w:enabled/>
                  <w:calcOnExit w:val="0"/>
                  <w:helpText w:type="text" w:val="SECTION 1: CHILD/MEDICAL CONSENTER INFORMATION "/>
                  <w:statusText w:type="text" w:val="BACK UP MEDICAL CONSENTERS INFORMATION "/>
                  <w:textInput>
                    <w:maxLength w:val="1"/>
                  </w:textInput>
                </w:ffData>
              </w:fldChar>
            </w:r>
            <w:r w:rsidR="00D9034E" w:rsidRPr="00846933">
              <w:rPr>
                <w:rFonts w:cs="Calibri"/>
                <w:sz w:val="2"/>
                <w:szCs w:val="2"/>
              </w:rPr>
              <w:instrText xml:space="preserve"> FORMTEXT </w:instrText>
            </w:r>
            <w:r w:rsidR="00D9034E" w:rsidRPr="00846933">
              <w:rPr>
                <w:rFonts w:cs="Calibri"/>
                <w:sz w:val="2"/>
                <w:szCs w:val="2"/>
              </w:rPr>
            </w:r>
            <w:r w:rsidR="00D9034E" w:rsidRPr="00846933">
              <w:rPr>
                <w:rFonts w:cs="Calibri"/>
                <w:sz w:val="2"/>
                <w:szCs w:val="2"/>
              </w:rPr>
              <w:fldChar w:fldCharType="separate"/>
            </w:r>
            <w:r w:rsidR="00D9034E" w:rsidRPr="00846933">
              <w:rPr>
                <w:rFonts w:cs="Calibri"/>
                <w:noProof/>
                <w:sz w:val="2"/>
                <w:szCs w:val="2"/>
              </w:rPr>
              <w:t> </w:t>
            </w:r>
            <w:r w:rsidR="00D9034E" w:rsidRPr="00846933">
              <w:rPr>
                <w:rFonts w:cs="Calibri"/>
                <w:sz w:val="2"/>
                <w:szCs w:val="2"/>
              </w:rPr>
              <w:fldChar w:fldCharType="end"/>
            </w:r>
          </w:p>
        </w:tc>
      </w:tr>
      <w:tr w:rsidR="00CB5D73" w:rsidRPr="00846933" w14:paraId="6EE6BDC5" w14:textId="77777777" w:rsidTr="006C3833">
        <w:trPr>
          <w:cantSplit/>
          <w:tblHeader/>
        </w:trPr>
        <w:tc>
          <w:tcPr>
            <w:tcW w:w="8004" w:type="dxa"/>
            <w:tcBorders>
              <w:top w:val="single" w:sz="4" w:space="0" w:color="auto"/>
              <w:left w:val="single" w:sz="4" w:space="0" w:color="auto"/>
              <w:bottom w:val="single" w:sz="4" w:space="0" w:color="auto"/>
              <w:right w:val="single" w:sz="4" w:space="0" w:color="auto"/>
            </w:tcBorders>
            <w:shd w:val="clear" w:color="auto" w:fill="auto"/>
          </w:tcPr>
          <w:p w14:paraId="28354D23" w14:textId="6E165452" w:rsidR="00CB5D73" w:rsidRPr="00846933" w:rsidRDefault="00C05E11" w:rsidP="00CB5D73">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t>Name of First Backup Medical Consenter:</w:t>
            </w:r>
          </w:p>
          <w:p w14:paraId="1FDD0F75" w14:textId="6F63C2B6" w:rsidR="00CB5D73" w:rsidRPr="00846933" w:rsidRDefault="00D9034E" w:rsidP="00CB5D73">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fldChar w:fldCharType="begin">
                <w:ffData>
                  <w:name w:val=""/>
                  <w:enabled/>
                  <w:calcOnExit w:val="0"/>
                  <w:helpText w:type="text" w:val="Child’s Name"/>
                  <w:statusText w:type="text" w:val="Name of Backup Medical Consenter or Consenters:"/>
                  <w:textInput/>
                </w:ffData>
              </w:fldChar>
            </w:r>
            <w:r w:rsidRPr="00846933">
              <w:rPr>
                <w:rFonts w:cs="Calibri"/>
              </w:rPr>
              <w:instrText xml:space="preserve"> FORMTEXT </w:instrText>
            </w:r>
            <w:r w:rsidRPr="00846933">
              <w:rPr>
                <w:rFonts w:cs="Calibri"/>
              </w:rPr>
            </w:r>
            <w:r w:rsidRPr="00846933">
              <w:rPr>
                <w:rFonts w:cs="Calibri"/>
              </w:rPr>
              <w:fldChar w:fldCharType="separate"/>
            </w:r>
            <w:r w:rsidRPr="00846933">
              <w:rPr>
                <w:rFonts w:cs="Calibri"/>
                <w:noProof/>
              </w:rPr>
              <w:t> </w:t>
            </w:r>
            <w:r w:rsidRPr="00846933">
              <w:rPr>
                <w:rFonts w:cs="Calibri"/>
                <w:noProof/>
              </w:rPr>
              <w:t> </w:t>
            </w:r>
            <w:r w:rsidRPr="00846933">
              <w:rPr>
                <w:rFonts w:cs="Calibri"/>
                <w:noProof/>
              </w:rPr>
              <w:t> </w:t>
            </w:r>
            <w:r w:rsidRPr="00846933">
              <w:rPr>
                <w:rFonts w:cs="Calibri"/>
                <w:noProof/>
              </w:rPr>
              <w:t> </w:t>
            </w:r>
            <w:r w:rsidRPr="00846933">
              <w:rPr>
                <w:rFonts w:cs="Calibri"/>
                <w:noProof/>
              </w:rPr>
              <w:t> </w:t>
            </w:r>
            <w:r w:rsidRPr="00846933">
              <w:rPr>
                <w:rFonts w:cs="Calibri"/>
              </w:rPr>
              <w:fldChar w:fldCharType="end"/>
            </w:r>
          </w:p>
        </w:tc>
        <w:tc>
          <w:tcPr>
            <w:tcW w:w="2786" w:type="dxa"/>
            <w:tcBorders>
              <w:top w:val="single" w:sz="4" w:space="0" w:color="auto"/>
              <w:left w:val="single" w:sz="4" w:space="0" w:color="auto"/>
              <w:bottom w:val="single" w:sz="4" w:space="0" w:color="auto"/>
              <w:right w:val="single" w:sz="4" w:space="0" w:color="auto"/>
            </w:tcBorders>
            <w:shd w:val="clear" w:color="auto" w:fill="auto"/>
          </w:tcPr>
          <w:p w14:paraId="7EA6C9E0" w14:textId="63E1DC39" w:rsidR="00CB5D73" w:rsidRPr="00846933" w:rsidRDefault="00C05E11" w:rsidP="00CB5D73">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t>PID:</w:t>
            </w:r>
          </w:p>
          <w:p w14:paraId="5F9B966D" w14:textId="6C873FD1" w:rsidR="00CB5D73" w:rsidRPr="00846933" w:rsidRDefault="00D9034E" w:rsidP="00CB5D73">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fldChar w:fldCharType="begin">
                <w:ffData>
                  <w:name w:val=""/>
                  <w:enabled/>
                  <w:calcOnExit w:val="0"/>
                  <w:helpText w:type="text" w:val="Medicaid Number:"/>
                  <w:statusText w:type="text" w:val="PID(s)"/>
                  <w:textInput/>
                </w:ffData>
              </w:fldChar>
            </w:r>
            <w:r w:rsidRPr="00846933">
              <w:rPr>
                <w:rFonts w:cs="Calibri"/>
              </w:rPr>
              <w:instrText xml:space="preserve"> FORMTEXT </w:instrText>
            </w:r>
            <w:r w:rsidRPr="00846933">
              <w:rPr>
                <w:rFonts w:cs="Calibri"/>
              </w:rPr>
            </w:r>
            <w:r w:rsidRPr="00846933">
              <w:rPr>
                <w:rFonts w:cs="Calibri"/>
              </w:rPr>
              <w:fldChar w:fldCharType="separate"/>
            </w:r>
            <w:r w:rsidRPr="00846933">
              <w:rPr>
                <w:rFonts w:cs="Calibri"/>
                <w:noProof/>
              </w:rPr>
              <w:t> </w:t>
            </w:r>
            <w:r w:rsidRPr="00846933">
              <w:rPr>
                <w:rFonts w:cs="Calibri"/>
                <w:noProof/>
              </w:rPr>
              <w:t> </w:t>
            </w:r>
            <w:r w:rsidRPr="00846933">
              <w:rPr>
                <w:rFonts w:cs="Calibri"/>
                <w:noProof/>
              </w:rPr>
              <w:t> </w:t>
            </w:r>
            <w:r w:rsidRPr="00846933">
              <w:rPr>
                <w:rFonts w:cs="Calibri"/>
                <w:noProof/>
              </w:rPr>
              <w:t> </w:t>
            </w:r>
            <w:r w:rsidRPr="00846933">
              <w:rPr>
                <w:rFonts w:cs="Calibri"/>
                <w:noProof/>
              </w:rPr>
              <w:t> </w:t>
            </w:r>
            <w:r w:rsidRPr="00846933">
              <w:rPr>
                <w:rFonts w:cs="Calibri"/>
              </w:rPr>
              <w:fldChar w:fldCharType="end"/>
            </w:r>
          </w:p>
        </w:tc>
      </w:tr>
      <w:tr w:rsidR="00C05E11" w:rsidRPr="00846933" w14:paraId="153AFD20" w14:textId="77777777" w:rsidTr="006C3833">
        <w:trPr>
          <w:cantSplit/>
          <w:tblHeader/>
        </w:trPr>
        <w:tc>
          <w:tcPr>
            <w:tcW w:w="8004" w:type="dxa"/>
            <w:tcBorders>
              <w:top w:val="single" w:sz="4" w:space="0" w:color="auto"/>
              <w:left w:val="single" w:sz="4" w:space="0" w:color="auto"/>
              <w:bottom w:val="single" w:sz="4" w:space="0" w:color="auto"/>
              <w:right w:val="single" w:sz="4" w:space="0" w:color="auto"/>
            </w:tcBorders>
            <w:shd w:val="clear" w:color="auto" w:fill="auto"/>
          </w:tcPr>
          <w:p w14:paraId="43187418" w14:textId="1D7B3D4B" w:rsidR="00C05E11" w:rsidRPr="00846933" w:rsidRDefault="00C05E11" w:rsidP="00C05E11">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t>Name of Second Backup Medical Consenter (if any):</w:t>
            </w:r>
          </w:p>
          <w:p w14:paraId="17D87CA5" w14:textId="1C2A94D6" w:rsidR="00C05E11" w:rsidRPr="00846933" w:rsidRDefault="00C05E11" w:rsidP="00C05E11">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fldChar w:fldCharType="begin">
                <w:ffData>
                  <w:name w:val=""/>
                  <w:enabled/>
                  <w:calcOnExit w:val="0"/>
                  <w:helpText w:type="text" w:val="Child’s Name"/>
                  <w:statusText w:type="text" w:val="Name of Backup Medical Consenter or Consenters:"/>
                  <w:textInput/>
                </w:ffData>
              </w:fldChar>
            </w:r>
            <w:r w:rsidRPr="00846933">
              <w:rPr>
                <w:rFonts w:cs="Calibri"/>
              </w:rPr>
              <w:instrText xml:space="preserve"> FORMTEXT </w:instrText>
            </w:r>
            <w:r w:rsidRPr="00846933">
              <w:rPr>
                <w:rFonts w:cs="Calibri"/>
              </w:rPr>
            </w:r>
            <w:r w:rsidRPr="00846933">
              <w:rPr>
                <w:rFonts w:cs="Calibri"/>
              </w:rPr>
              <w:fldChar w:fldCharType="separate"/>
            </w:r>
            <w:r w:rsidRPr="00846933">
              <w:rPr>
                <w:rFonts w:cs="Calibri"/>
                <w:noProof/>
              </w:rPr>
              <w:t> </w:t>
            </w:r>
            <w:r w:rsidRPr="00846933">
              <w:rPr>
                <w:rFonts w:cs="Calibri"/>
                <w:noProof/>
              </w:rPr>
              <w:t> </w:t>
            </w:r>
            <w:r w:rsidRPr="00846933">
              <w:rPr>
                <w:rFonts w:cs="Calibri"/>
                <w:noProof/>
              </w:rPr>
              <w:t> </w:t>
            </w:r>
            <w:r w:rsidRPr="00846933">
              <w:rPr>
                <w:rFonts w:cs="Calibri"/>
                <w:noProof/>
              </w:rPr>
              <w:t> </w:t>
            </w:r>
            <w:r w:rsidRPr="00846933">
              <w:rPr>
                <w:rFonts w:cs="Calibri"/>
                <w:noProof/>
              </w:rPr>
              <w:t> </w:t>
            </w:r>
            <w:r w:rsidRPr="00846933">
              <w:rPr>
                <w:rFonts w:cs="Calibri"/>
              </w:rPr>
              <w:fldChar w:fldCharType="end"/>
            </w:r>
          </w:p>
        </w:tc>
        <w:tc>
          <w:tcPr>
            <w:tcW w:w="2786" w:type="dxa"/>
            <w:tcBorders>
              <w:top w:val="single" w:sz="4" w:space="0" w:color="auto"/>
              <w:left w:val="single" w:sz="4" w:space="0" w:color="auto"/>
              <w:bottom w:val="single" w:sz="4" w:space="0" w:color="auto"/>
              <w:right w:val="single" w:sz="4" w:space="0" w:color="auto"/>
            </w:tcBorders>
            <w:shd w:val="clear" w:color="auto" w:fill="auto"/>
          </w:tcPr>
          <w:p w14:paraId="289CA099" w14:textId="2CAA2978" w:rsidR="00C05E11" w:rsidRPr="00846933" w:rsidRDefault="00C05E11" w:rsidP="00C05E11">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t>PID:</w:t>
            </w:r>
          </w:p>
          <w:p w14:paraId="6732718C" w14:textId="1BC9D2AB" w:rsidR="00C05E11" w:rsidRPr="00846933" w:rsidRDefault="00C05E11" w:rsidP="00C05E11">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fldChar w:fldCharType="begin">
                <w:ffData>
                  <w:name w:val=""/>
                  <w:enabled/>
                  <w:calcOnExit w:val="0"/>
                  <w:helpText w:type="text" w:val="Medicaid Number:"/>
                  <w:statusText w:type="text" w:val="PID(s)"/>
                  <w:textInput/>
                </w:ffData>
              </w:fldChar>
            </w:r>
            <w:r w:rsidRPr="00846933">
              <w:rPr>
                <w:rFonts w:cs="Calibri"/>
              </w:rPr>
              <w:instrText xml:space="preserve"> FORMTEXT </w:instrText>
            </w:r>
            <w:r w:rsidRPr="00846933">
              <w:rPr>
                <w:rFonts w:cs="Calibri"/>
              </w:rPr>
            </w:r>
            <w:r w:rsidRPr="00846933">
              <w:rPr>
                <w:rFonts w:cs="Calibri"/>
              </w:rPr>
              <w:fldChar w:fldCharType="separate"/>
            </w:r>
            <w:r w:rsidRPr="00846933">
              <w:rPr>
                <w:rFonts w:cs="Calibri"/>
                <w:noProof/>
              </w:rPr>
              <w:t> </w:t>
            </w:r>
            <w:r w:rsidRPr="00846933">
              <w:rPr>
                <w:rFonts w:cs="Calibri"/>
                <w:noProof/>
              </w:rPr>
              <w:t> </w:t>
            </w:r>
            <w:r w:rsidRPr="00846933">
              <w:rPr>
                <w:rFonts w:cs="Calibri"/>
                <w:noProof/>
              </w:rPr>
              <w:t> </w:t>
            </w:r>
            <w:r w:rsidRPr="00846933">
              <w:rPr>
                <w:rFonts w:cs="Calibri"/>
                <w:noProof/>
              </w:rPr>
              <w:t> </w:t>
            </w:r>
            <w:r w:rsidRPr="00846933">
              <w:rPr>
                <w:rFonts w:cs="Calibri"/>
                <w:noProof/>
              </w:rPr>
              <w:t> </w:t>
            </w:r>
            <w:r w:rsidRPr="00846933">
              <w:rPr>
                <w:rFonts w:cs="Calibri"/>
              </w:rPr>
              <w:fldChar w:fldCharType="end"/>
            </w:r>
          </w:p>
        </w:tc>
      </w:tr>
      <w:tr w:rsidR="00C05E11" w:rsidRPr="00846933" w14:paraId="358495FA" w14:textId="77777777" w:rsidTr="006C3833">
        <w:trPr>
          <w:cantSplit/>
          <w:trHeight w:val="219"/>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14:paraId="250B172B" w14:textId="5C4E5205" w:rsidR="00C05E11" w:rsidRPr="00846933" w:rsidRDefault="00C05E11" w:rsidP="00C05E11">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t>The backup medical consenter or consenters agree to medical care – including physical, dental, behavioral health, vision, and allied health care (such as physical therapy, occupational therapy, speech therapy, or dietetic services) – for the child if the primary and second primary medical consenters are both unavailable.</w:t>
            </w:r>
          </w:p>
        </w:tc>
      </w:tr>
    </w:tbl>
    <w:p w14:paraId="3A7A6AFE" w14:textId="77777777" w:rsidR="00CB5D73" w:rsidRPr="00846933" w:rsidRDefault="00CB5D73"/>
    <w:tbl>
      <w:tblPr>
        <w:tblW w:w="10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215"/>
        <w:gridCol w:w="2790"/>
        <w:gridCol w:w="2786"/>
      </w:tblGrid>
      <w:tr w:rsidR="00CB5D73" w:rsidRPr="00846933" w14:paraId="697DBF4B" w14:textId="77777777" w:rsidTr="00CB5D73">
        <w:trPr>
          <w:cantSplit/>
          <w:trHeight w:val="504"/>
          <w:tblHeader/>
        </w:trPr>
        <w:tc>
          <w:tcPr>
            <w:tcW w:w="10791"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05675D95" w14:textId="3233A1B2" w:rsidR="00CB5D73" w:rsidRPr="00846933" w:rsidRDefault="00B050F3" w:rsidP="006C3833">
            <w:pPr>
              <w:tabs>
                <w:tab w:val="left" w:pos="360"/>
                <w:tab w:val="left" w:pos="720"/>
                <w:tab w:val="left" w:pos="1080"/>
                <w:tab w:val="left" w:pos="1440"/>
                <w:tab w:val="left" w:pos="1800"/>
                <w:tab w:val="left" w:pos="2160"/>
                <w:tab w:val="left" w:pos="2520"/>
                <w:tab w:val="left" w:pos="2880"/>
              </w:tabs>
              <w:jc w:val="center"/>
              <w:rPr>
                <w:rFonts w:cs="Calibri"/>
              </w:rPr>
            </w:pPr>
            <w:r w:rsidRPr="00846933">
              <w:rPr>
                <w:rStyle w:val="Heading2Char"/>
              </w:rPr>
              <w:lastRenderedPageBreak/>
              <w:t>SECTION 2: ACKNOWLEDGMENT, AGREEMENT, AND SIGNATURES</w:t>
            </w:r>
            <w:r w:rsidR="00CB5D73" w:rsidRPr="00846933">
              <w:rPr>
                <w:rFonts w:cs="Calibri"/>
                <w:sz w:val="2"/>
                <w:szCs w:val="2"/>
              </w:rPr>
              <w:fldChar w:fldCharType="begin">
                <w:ffData>
                  <w:name w:val="Text16"/>
                  <w:enabled/>
                  <w:calcOnExit w:val="0"/>
                  <w:helpText w:type="text" w:val="SECTION 2: ACKNOWLEDGMENT, AGREEMENT AND SIGNATURES"/>
                  <w:statusText w:type="text" w:val="SECTION 2: ACKNOWLEDGMENT, AGREEMENT AND SIGNATURES"/>
                  <w:textInput>
                    <w:maxLength w:val="1"/>
                  </w:textInput>
                </w:ffData>
              </w:fldChar>
            </w:r>
            <w:bookmarkStart w:id="3" w:name="Text16"/>
            <w:r w:rsidR="00CB5D73" w:rsidRPr="00846933">
              <w:rPr>
                <w:rFonts w:cs="Calibri"/>
                <w:sz w:val="2"/>
                <w:szCs w:val="2"/>
              </w:rPr>
              <w:instrText xml:space="preserve"> FORMTEXT </w:instrText>
            </w:r>
            <w:r w:rsidR="00CB5D73" w:rsidRPr="00846933">
              <w:rPr>
                <w:rFonts w:cs="Calibri"/>
                <w:sz w:val="2"/>
                <w:szCs w:val="2"/>
              </w:rPr>
            </w:r>
            <w:r w:rsidR="00CB5D73" w:rsidRPr="00846933">
              <w:rPr>
                <w:rFonts w:cs="Calibri"/>
                <w:sz w:val="2"/>
                <w:szCs w:val="2"/>
              </w:rPr>
              <w:fldChar w:fldCharType="separate"/>
            </w:r>
            <w:r w:rsidR="00CB5D73" w:rsidRPr="00846933">
              <w:rPr>
                <w:rFonts w:cs="Calibri"/>
                <w:noProof/>
                <w:sz w:val="2"/>
                <w:szCs w:val="2"/>
              </w:rPr>
              <w:t> </w:t>
            </w:r>
            <w:r w:rsidR="00CB5D73" w:rsidRPr="00846933">
              <w:rPr>
                <w:rFonts w:cs="Calibri"/>
                <w:sz w:val="2"/>
                <w:szCs w:val="2"/>
              </w:rPr>
              <w:fldChar w:fldCharType="end"/>
            </w:r>
            <w:bookmarkEnd w:id="3"/>
          </w:p>
        </w:tc>
      </w:tr>
      <w:tr w:rsidR="00CB5D73" w:rsidRPr="00846933" w14:paraId="76FCB689" w14:textId="77777777" w:rsidTr="00CB5D73">
        <w:trPr>
          <w:cantSplit/>
          <w:tblHeader/>
        </w:trPr>
        <w:tc>
          <w:tcPr>
            <w:tcW w:w="10791" w:type="dxa"/>
            <w:gridSpan w:val="3"/>
            <w:tcBorders>
              <w:top w:val="single" w:sz="4" w:space="0" w:color="auto"/>
              <w:left w:val="single" w:sz="4" w:space="0" w:color="auto"/>
              <w:bottom w:val="single" w:sz="4" w:space="0" w:color="auto"/>
              <w:right w:val="single" w:sz="4" w:space="0" w:color="auto"/>
            </w:tcBorders>
            <w:shd w:val="clear" w:color="auto" w:fill="auto"/>
          </w:tcPr>
          <w:p w14:paraId="76F64BD1" w14:textId="153CE45B" w:rsidR="00CA7AC3" w:rsidRPr="00846933" w:rsidRDefault="00B050F3" w:rsidP="00CA7AC3">
            <w:p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rPr>
              <w:t>As primary, second primary, or backup medical consenter, I acknowledge and agree that:</w:t>
            </w:r>
          </w:p>
          <w:p w14:paraId="309E2005" w14:textId="3DF306EF" w:rsidR="00B050F3" w:rsidRPr="00846933" w:rsidRDefault="00B050F3" w:rsidP="00B050F3">
            <w:pPr>
              <w:pStyle w:val="ListParagraph"/>
              <w:numPr>
                <w:ilvl w:val="0"/>
                <w:numId w:val="32"/>
              </w:num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rPr>
              <w:t xml:space="preserve">I have received training on informed consent and have presented a certificate of completion to the child’s DFPS </w:t>
            </w:r>
            <w:proofErr w:type="gramStart"/>
            <w:r w:rsidRPr="00846933">
              <w:rPr>
                <w:rFonts w:cs="Calibri"/>
              </w:rPr>
              <w:t>caseworker</w:t>
            </w:r>
            <w:proofErr w:type="gramEnd"/>
            <w:r w:rsidRPr="00846933">
              <w:rPr>
                <w:rFonts w:cs="Calibri"/>
              </w:rPr>
              <w:t>.</w:t>
            </w:r>
          </w:p>
          <w:p w14:paraId="3D3F2FD7" w14:textId="77777777" w:rsidR="00B050F3" w:rsidRPr="00846933" w:rsidRDefault="00B050F3" w:rsidP="00B050F3">
            <w:pPr>
              <w:pStyle w:val="ListParagraph"/>
              <w:numPr>
                <w:ilvl w:val="0"/>
                <w:numId w:val="32"/>
              </w:num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rPr>
              <w:t>I will cooperate with DFPS as stated in Section 3: Medical Consenter Responsibilities.</w:t>
            </w:r>
          </w:p>
          <w:p w14:paraId="3C1B24A5" w14:textId="77F3B601" w:rsidR="00B050F3" w:rsidRPr="00846933" w:rsidRDefault="00B050F3" w:rsidP="00B050F3">
            <w:pPr>
              <w:pStyle w:val="ListParagraph"/>
              <w:numPr>
                <w:ilvl w:val="0"/>
                <w:numId w:val="32"/>
              </w:num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rPr>
              <w:t xml:space="preserve">Failure to cooperate with DFPS may be a reason for revoking </w:t>
            </w:r>
            <w:r w:rsidR="001B2296">
              <w:rPr>
                <w:rFonts w:cs="Calibri"/>
              </w:rPr>
              <w:t>my</w:t>
            </w:r>
            <w:r w:rsidRPr="00846933">
              <w:rPr>
                <w:rFonts w:cs="Calibri"/>
              </w:rPr>
              <w:t xml:space="preserve"> designation</w:t>
            </w:r>
            <w:r w:rsidR="001B2296">
              <w:rPr>
                <w:rFonts w:cs="Calibri"/>
              </w:rPr>
              <w:t xml:space="preserve"> as medical consenter</w:t>
            </w:r>
            <w:r w:rsidRPr="00846933">
              <w:rPr>
                <w:rFonts w:cs="Calibri"/>
              </w:rPr>
              <w:t>.</w:t>
            </w:r>
          </w:p>
          <w:p w14:paraId="7859AA1A" w14:textId="77777777" w:rsidR="00B050F3" w:rsidRPr="00846933" w:rsidRDefault="00B050F3" w:rsidP="00B050F3">
            <w:pPr>
              <w:pStyle w:val="ListParagraph"/>
              <w:numPr>
                <w:ilvl w:val="0"/>
                <w:numId w:val="32"/>
              </w:num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rPr>
              <w:t>I will provide a copy of this Form 2085B Designation of Medical Consenters to the child’s health care providers, along with the child’s Medicaid ID card and STAR Health ID if applicable.</w:t>
            </w:r>
          </w:p>
          <w:p w14:paraId="22DF9152" w14:textId="77777777" w:rsidR="00B050F3" w:rsidRPr="00846933" w:rsidRDefault="00B050F3" w:rsidP="00B050F3">
            <w:pPr>
              <w:pStyle w:val="ListParagraph"/>
              <w:numPr>
                <w:ilvl w:val="0"/>
                <w:numId w:val="32"/>
              </w:num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rPr>
              <w:t>I will regularly provide information about the child’s medical care to DFPS for inclusion in required reports. This includes information about preventive care, major medical care, emergency care, and medical care for common childhood illnesses and minor injuries.</w:t>
            </w:r>
          </w:p>
          <w:p w14:paraId="75D6C396" w14:textId="77777777" w:rsidR="00B050F3" w:rsidRPr="00846933" w:rsidRDefault="00B050F3" w:rsidP="00B050F3">
            <w:pPr>
              <w:pStyle w:val="ListParagraph"/>
              <w:numPr>
                <w:ilvl w:val="0"/>
                <w:numId w:val="32"/>
              </w:num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rPr>
              <w:t>I will notify the DFPS caseworker of services I consent to that are not covered by Medicaid or STAR Health.</w:t>
            </w:r>
          </w:p>
          <w:p w14:paraId="3EA85462" w14:textId="483643E4" w:rsidR="00CB5D73" w:rsidRDefault="00B050F3" w:rsidP="00B050F3">
            <w:pPr>
              <w:pStyle w:val="ListParagraph"/>
              <w:numPr>
                <w:ilvl w:val="0"/>
                <w:numId w:val="32"/>
              </w:num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rPr>
              <w:t xml:space="preserve">I will participate in each health care appointment for the child, or I will provide written permission for the provision of preventive care (Section 5) when I am unable to participate by providing optional Section </w:t>
            </w:r>
            <w:r w:rsidR="001B2296">
              <w:rPr>
                <w:rFonts w:cs="Calibri"/>
              </w:rPr>
              <w:t>7</w:t>
            </w:r>
            <w:r w:rsidRPr="00846933">
              <w:rPr>
                <w:rFonts w:cs="Calibri"/>
              </w:rPr>
              <w:t xml:space="preserve"> with my signature.</w:t>
            </w:r>
          </w:p>
          <w:p w14:paraId="3D3D629B" w14:textId="138C0DC0" w:rsidR="009E48E5" w:rsidRPr="00846933" w:rsidRDefault="009E48E5" w:rsidP="00B050F3">
            <w:pPr>
              <w:pStyle w:val="ListParagraph"/>
              <w:numPr>
                <w:ilvl w:val="0"/>
                <w:numId w:val="32"/>
              </w:numPr>
              <w:tabs>
                <w:tab w:val="left" w:pos="360"/>
                <w:tab w:val="left" w:pos="720"/>
                <w:tab w:val="left" w:pos="1080"/>
                <w:tab w:val="left" w:pos="1440"/>
                <w:tab w:val="left" w:pos="1800"/>
                <w:tab w:val="left" w:pos="2160"/>
                <w:tab w:val="left" w:pos="2520"/>
                <w:tab w:val="left" w:pos="2880"/>
              </w:tabs>
              <w:spacing w:before="40"/>
              <w:rPr>
                <w:rFonts w:cs="Calibri"/>
              </w:rPr>
            </w:pPr>
            <w:r>
              <w:rPr>
                <w:rFonts w:cs="Calibri"/>
              </w:rPr>
              <w:t>I will only use a pharmacy covered by STAR Health to fill prescriptions</w:t>
            </w:r>
            <w:r w:rsidR="001B2296">
              <w:rPr>
                <w:rFonts w:cs="Calibri"/>
              </w:rPr>
              <w:t xml:space="preserve"> for the child</w:t>
            </w:r>
            <w:r>
              <w:rPr>
                <w:rFonts w:cs="Calibri"/>
              </w:rPr>
              <w:t>.</w:t>
            </w:r>
          </w:p>
        </w:tc>
      </w:tr>
      <w:tr w:rsidR="00CB5D73" w:rsidRPr="00846933" w14:paraId="27105DBA" w14:textId="77777777" w:rsidTr="00CB5D73">
        <w:trPr>
          <w:cantSplit/>
          <w:trHeight w:val="219"/>
          <w:tblHeader/>
        </w:trPr>
        <w:tc>
          <w:tcPr>
            <w:tcW w:w="5215" w:type="dxa"/>
            <w:tcBorders>
              <w:top w:val="single" w:sz="4" w:space="0" w:color="auto"/>
              <w:left w:val="single" w:sz="4" w:space="0" w:color="auto"/>
              <w:bottom w:val="single" w:sz="4" w:space="0" w:color="auto"/>
              <w:right w:val="single" w:sz="4" w:space="0" w:color="auto"/>
            </w:tcBorders>
            <w:shd w:val="clear" w:color="auto" w:fill="auto"/>
          </w:tcPr>
          <w:p w14:paraId="57F3AAFE" w14:textId="62A782ED" w:rsidR="00CB5D73" w:rsidRPr="00846933" w:rsidRDefault="00B050F3" w:rsidP="00CB5D73">
            <w:pPr>
              <w:tabs>
                <w:tab w:val="left" w:pos="360"/>
                <w:tab w:val="left" w:pos="720"/>
                <w:tab w:val="left" w:pos="1080"/>
                <w:tab w:val="left" w:pos="1440"/>
                <w:tab w:val="left" w:pos="1800"/>
                <w:tab w:val="left" w:pos="2160"/>
                <w:tab w:val="left" w:pos="2520"/>
                <w:tab w:val="left" w:pos="2880"/>
              </w:tabs>
              <w:spacing w:before="80" w:after="120"/>
            </w:pPr>
            <w:r w:rsidRPr="00846933">
              <w:t>Primary Medical Consenter Signature:</w:t>
            </w:r>
          </w:p>
          <w:p w14:paraId="39F3AA9D" w14:textId="77777777" w:rsidR="00CB5D73" w:rsidRPr="00846933" w:rsidRDefault="00CB5D73" w:rsidP="00CB5D73">
            <w:pPr>
              <w:tabs>
                <w:tab w:val="left" w:pos="360"/>
                <w:tab w:val="left" w:pos="720"/>
                <w:tab w:val="left" w:pos="1080"/>
                <w:tab w:val="left" w:pos="1440"/>
                <w:tab w:val="left" w:pos="1800"/>
                <w:tab w:val="left" w:pos="2160"/>
                <w:tab w:val="left" w:pos="2520"/>
                <w:tab w:val="left" w:pos="2880"/>
              </w:tabs>
              <w:spacing w:after="120"/>
            </w:pPr>
            <w:r w:rsidRPr="00846933">
              <w:rPr>
                <w:sz w:val="40"/>
                <w:szCs w:val="40"/>
              </w:rPr>
              <w:t>X</w:t>
            </w:r>
            <w:r w:rsidRPr="00846933">
              <w:t xml:space="preserve"> </w:t>
            </w:r>
            <w:r w:rsidRPr="00846933">
              <w:fldChar w:fldCharType="begin">
                <w:ffData>
                  <w:name w:val="Text21"/>
                  <w:enabled/>
                  <w:calcOnExit w:val="0"/>
                  <w:helpText w:type="text" w:val="Primary Medical Consenter Signature:"/>
                  <w:statusText w:type="text" w:val="Primary Medical Consenter Signature:"/>
                  <w:textInput/>
                </w:ffData>
              </w:fldChar>
            </w:r>
            <w:r w:rsidRPr="00846933">
              <w:instrText xml:space="preserve"> FORMTEXT </w:instrText>
            </w:r>
            <w:r w:rsidRPr="00846933">
              <w:fldChar w:fldCharType="separate"/>
            </w:r>
            <w:r w:rsidRPr="00846933">
              <w:rPr>
                <w:noProof/>
              </w:rPr>
              <w:t> </w:t>
            </w:r>
            <w:r w:rsidRPr="00846933">
              <w:rPr>
                <w:noProof/>
              </w:rPr>
              <w:t> </w:t>
            </w:r>
            <w:r w:rsidRPr="00846933">
              <w:rPr>
                <w:noProof/>
              </w:rPr>
              <w:t> </w:t>
            </w:r>
            <w:r w:rsidRPr="00846933">
              <w:rPr>
                <w:noProof/>
              </w:rPr>
              <w:t> </w:t>
            </w:r>
            <w:r w:rsidRPr="00846933">
              <w:rPr>
                <w:noProof/>
              </w:rPr>
              <w:t> </w:t>
            </w:r>
            <w:r w:rsidRPr="00846933">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53E528CB" w14:textId="77777777" w:rsidR="00CB5D73" w:rsidRPr="00846933" w:rsidRDefault="00CB5D73" w:rsidP="00CB5D73">
            <w:pPr>
              <w:tabs>
                <w:tab w:val="left" w:pos="360"/>
                <w:tab w:val="left" w:pos="720"/>
                <w:tab w:val="left" w:pos="1080"/>
                <w:tab w:val="left" w:pos="1440"/>
                <w:tab w:val="left" w:pos="1800"/>
                <w:tab w:val="left" w:pos="2160"/>
                <w:tab w:val="left" w:pos="2520"/>
                <w:tab w:val="left" w:pos="2880"/>
              </w:tabs>
              <w:spacing w:before="80" w:after="120"/>
            </w:pPr>
            <w:r w:rsidRPr="00846933">
              <w:t>Date Signed:</w:t>
            </w:r>
          </w:p>
          <w:p w14:paraId="195AD2D5" w14:textId="77777777" w:rsidR="00CB5D73" w:rsidRPr="00846933" w:rsidRDefault="00CB5D73" w:rsidP="00CB5D73">
            <w:pPr>
              <w:tabs>
                <w:tab w:val="left" w:pos="360"/>
                <w:tab w:val="left" w:pos="720"/>
                <w:tab w:val="left" w:pos="1080"/>
                <w:tab w:val="left" w:pos="1440"/>
                <w:tab w:val="left" w:pos="1800"/>
                <w:tab w:val="left" w:pos="2160"/>
                <w:tab w:val="left" w:pos="2520"/>
                <w:tab w:val="left" w:pos="2880"/>
              </w:tabs>
              <w:spacing w:before="80" w:after="120"/>
            </w:pPr>
            <w:r w:rsidRPr="00846933">
              <w:fldChar w:fldCharType="begin">
                <w:ffData>
                  <w:name w:val="Text22"/>
                  <w:enabled/>
                  <w:calcOnExit w:val="0"/>
                  <w:helpText w:type="text" w:val="Date Signed:"/>
                  <w:statusText w:type="text" w:val="Date Signed:"/>
                  <w:textInput/>
                </w:ffData>
              </w:fldChar>
            </w:r>
            <w:r w:rsidRPr="00846933">
              <w:instrText xml:space="preserve"> FORMTEXT </w:instrText>
            </w:r>
            <w:r w:rsidRPr="00846933">
              <w:fldChar w:fldCharType="separate"/>
            </w:r>
            <w:r w:rsidRPr="00846933">
              <w:rPr>
                <w:noProof/>
              </w:rPr>
              <w:t> </w:t>
            </w:r>
            <w:r w:rsidRPr="00846933">
              <w:rPr>
                <w:noProof/>
              </w:rPr>
              <w:t> </w:t>
            </w:r>
            <w:r w:rsidRPr="00846933">
              <w:rPr>
                <w:noProof/>
              </w:rPr>
              <w:t> </w:t>
            </w:r>
            <w:r w:rsidRPr="00846933">
              <w:rPr>
                <w:noProof/>
              </w:rPr>
              <w:t> </w:t>
            </w:r>
            <w:r w:rsidRPr="00846933">
              <w:rPr>
                <w:noProof/>
              </w:rPr>
              <w:t> </w:t>
            </w:r>
            <w:r w:rsidRPr="00846933">
              <w:fldChar w:fldCharType="end"/>
            </w:r>
          </w:p>
        </w:tc>
        <w:tc>
          <w:tcPr>
            <w:tcW w:w="2786" w:type="dxa"/>
            <w:tcBorders>
              <w:top w:val="single" w:sz="4" w:space="0" w:color="auto"/>
              <w:left w:val="single" w:sz="4" w:space="0" w:color="auto"/>
              <w:bottom w:val="single" w:sz="4" w:space="0" w:color="auto"/>
              <w:right w:val="single" w:sz="4" w:space="0" w:color="auto"/>
            </w:tcBorders>
            <w:shd w:val="clear" w:color="auto" w:fill="auto"/>
          </w:tcPr>
          <w:p w14:paraId="4C56FC1C" w14:textId="6A429D18" w:rsidR="00CB5D73" w:rsidRPr="00846933" w:rsidRDefault="00981EEF" w:rsidP="00CB5D73">
            <w:pPr>
              <w:tabs>
                <w:tab w:val="left" w:pos="360"/>
                <w:tab w:val="left" w:pos="720"/>
                <w:tab w:val="left" w:pos="1080"/>
                <w:tab w:val="left" w:pos="1440"/>
                <w:tab w:val="left" w:pos="1800"/>
                <w:tab w:val="left" w:pos="2160"/>
                <w:tab w:val="left" w:pos="2520"/>
                <w:tab w:val="left" w:pos="2880"/>
              </w:tabs>
              <w:spacing w:before="80" w:after="120"/>
            </w:pPr>
            <w:r>
              <w:t>P</w:t>
            </w:r>
            <w:r w:rsidR="00CB5D73" w:rsidRPr="00846933">
              <w:t>hone Number:</w:t>
            </w:r>
          </w:p>
          <w:p w14:paraId="4012A9FE" w14:textId="77777777" w:rsidR="00CB5D73" w:rsidRPr="00846933" w:rsidRDefault="00CB5D73" w:rsidP="00CB5D73">
            <w:pPr>
              <w:tabs>
                <w:tab w:val="left" w:pos="360"/>
                <w:tab w:val="left" w:pos="720"/>
                <w:tab w:val="left" w:pos="1080"/>
                <w:tab w:val="left" w:pos="1440"/>
                <w:tab w:val="left" w:pos="1800"/>
                <w:tab w:val="left" w:pos="2160"/>
                <w:tab w:val="left" w:pos="2520"/>
                <w:tab w:val="left" w:pos="2880"/>
              </w:tabs>
              <w:spacing w:before="80" w:after="120"/>
            </w:pPr>
            <w:r w:rsidRPr="00846933">
              <w:fldChar w:fldCharType="begin">
                <w:ffData>
                  <w:name w:val=""/>
                  <w:enabled/>
                  <w:calcOnExit w:val="0"/>
                  <w:helpText w:type="text" w:val="Telephone Number:"/>
                  <w:statusText w:type="text" w:val="Telephone Number:"/>
                  <w:textInput/>
                </w:ffData>
              </w:fldChar>
            </w:r>
            <w:r w:rsidRPr="00846933">
              <w:instrText xml:space="preserve"> FORMTEXT </w:instrText>
            </w:r>
            <w:r w:rsidRPr="00846933">
              <w:fldChar w:fldCharType="separate"/>
            </w:r>
            <w:r w:rsidRPr="00846933">
              <w:rPr>
                <w:noProof/>
              </w:rPr>
              <w:t> </w:t>
            </w:r>
            <w:r w:rsidRPr="00846933">
              <w:rPr>
                <w:noProof/>
              </w:rPr>
              <w:t> </w:t>
            </w:r>
            <w:r w:rsidRPr="00846933">
              <w:rPr>
                <w:noProof/>
              </w:rPr>
              <w:t> </w:t>
            </w:r>
            <w:r w:rsidRPr="00846933">
              <w:rPr>
                <w:noProof/>
              </w:rPr>
              <w:t> </w:t>
            </w:r>
            <w:r w:rsidRPr="00846933">
              <w:rPr>
                <w:noProof/>
              </w:rPr>
              <w:t> </w:t>
            </w:r>
            <w:r w:rsidRPr="00846933">
              <w:fldChar w:fldCharType="end"/>
            </w:r>
          </w:p>
        </w:tc>
      </w:tr>
      <w:tr w:rsidR="00CB5D73" w:rsidRPr="00846933" w14:paraId="53AE2992" w14:textId="77777777" w:rsidTr="006C3833">
        <w:trPr>
          <w:cantSplit/>
          <w:trHeight w:val="219"/>
          <w:tblHeader/>
        </w:trPr>
        <w:tc>
          <w:tcPr>
            <w:tcW w:w="5215" w:type="dxa"/>
            <w:tcBorders>
              <w:top w:val="single" w:sz="4" w:space="0" w:color="auto"/>
              <w:left w:val="single" w:sz="4" w:space="0" w:color="auto"/>
              <w:bottom w:val="single" w:sz="4" w:space="0" w:color="auto"/>
              <w:right w:val="single" w:sz="4" w:space="0" w:color="auto"/>
            </w:tcBorders>
            <w:shd w:val="clear" w:color="auto" w:fill="auto"/>
          </w:tcPr>
          <w:p w14:paraId="39E863FD" w14:textId="5EBBC60F" w:rsidR="00CB5D73" w:rsidRPr="00846933" w:rsidRDefault="00B050F3" w:rsidP="00CB5D73">
            <w:pPr>
              <w:tabs>
                <w:tab w:val="left" w:pos="360"/>
                <w:tab w:val="left" w:pos="720"/>
                <w:tab w:val="left" w:pos="1080"/>
                <w:tab w:val="left" w:pos="1440"/>
                <w:tab w:val="left" w:pos="1800"/>
                <w:tab w:val="left" w:pos="2160"/>
                <w:tab w:val="left" w:pos="2520"/>
                <w:tab w:val="left" w:pos="2880"/>
              </w:tabs>
              <w:spacing w:before="80" w:after="120"/>
            </w:pPr>
            <w:r w:rsidRPr="00846933">
              <w:t>Second Primary Medical Consenter Signature:</w:t>
            </w:r>
          </w:p>
          <w:p w14:paraId="2350BC53" w14:textId="77777777" w:rsidR="00CB5D73" w:rsidRPr="00846933" w:rsidRDefault="00CB5D73" w:rsidP="00CB5D73">
            <w:pPr>
              <w:tabs>
                <w:tab w:val="left" w:pos="360"/>
                <w:tab w:val="left" w:pos="720"/>
                <w:tab w:val="left" w:pos="1080"/>
                <w:tab w:val="left" w:pos="1440"/>
                <w:tab w:val="left" w:pos="1800"/>
                <w:tab w:val="left" w:pos="2160"/>
                <w:tab w:val="left" w:pos="2520"/>
                <w:tab w:val="left" w:pos="2880"/>
              </w:tabs>
              <w:spacing w:after="120"/>
            </w:pPr>
            <w:r w:rsidRPr="00846933">
              <w:rPr>
                <w:sz w:val="40"/>
                <w:szCs w:val="40"/>
              </w:rPr>
              <w:t>X</w:t>
            </w:r>
            <w:r w:rsidRPr="00846933">
              <w:t xml:space="preserve"> </w:t>
            </w:r>
            <w:r w:rsidRPr="00846933">
              <w:fldChar w:fldCharType="begin">
                <w:ffData>
                  <w:name w:val=""/>
                  <w:enabled/>
                  <w:calcOnExit w:val="0"/>
                  <w:helpText w:type="text" w:val="Second Primary Medical Consenter Signature:"/>
                  <w:statusText w:type="text" w:val="Second Primary Medical Consenter Signature:"/>
                  <w:textInput/>
                </w:ffData>
              </w:fldChar>
            </w:r>
            <w:r w:rsidRPr="00846933">
              <w:instrText xml:space="preserve"> FORMTEXT </w:instrText>
            </w:r>
            <w:r w:rsidRPr="00846933">
              <w:fldChar w:fldCharType="separate"/>
            </w:r>
            <w:r w:rsidRPr="00846933">
              <w:rPr>
                <w:noProof/>
              </w:rPr>
              <w:t> </w:t>
            </w:r>
            <w:r w:rsidRPr="00846933">
              <w:rPr>
                <w:noProof/>
              </w:rPr>
              <w:t> </w:t>
            </w:r>
            <w:r w:rsidRPr="00846933">
              <w:rPr>
                <w:noProof/>
              </w:rPr>
              <w:t> </w:t>
            </w:r>
            <w:r w:rsidRPr="00846933">
              <w:rPr>
                <w:noProof/>
              </w:rPr>
              <w:t> </w:t>
            </w:r>
            <w:r w:rsidRPr="00846933">
              <w:rPr>
                <w:noProof/>
              </w:rPr>
              <w:t> </w:t>
            </w:r>
            <w:r w:rsidRPr="00846933">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6B5586B4" w14:textId="77777777" w:rsidR="00CB5D73" w:rsidRPr="00846933" w:rsidRDefault="00CB5D73" w:rsidP="00CB5D73">
            <w:pPr>
              <w:tabs>
                <w:tab w:val="left" w:pos="360"/>
                <w:tab w:val="left" w:pos="720"/>
                <w:tab w:val="left" w:pos="1080"/>
                <w:tab w:val="left" w:pos="1440"/>
                <w:tab w:val="left" w:pos="1800"/>
                <w:tab w:val="left" w:pos="2160"/>
                <w:tab w:val="left" w:pos="2520"/>
                <w:tab w:val="left" w:pos="2880"/>
              </w:tabs>
              <w:spacing w:before="80" w:after="120"/>
            </w:pPr>
            <w:r w:rsidRPr="00846933">
              <w:t>Date Signed:</w:t>
            </w:r>
          </w:p>
          <w:p w14:paraId="4B1D9D54" w14:textId="77777777" w:rsidR="00CB5D73" w:rsidRPr="00846933" w:rsidRDefault="00CB5D73" w:rsidP="00CB5D73">
            <w:pPr>
              <w:tabs>
                <w:tab w:val="left" w:pos="360"/>
                <w:tab w:val="left" w:pos="720"/>
                <w:tab w:val="left" w:pos="1080"/>
                <w:tab w:val="left" w:pos="1440"/>
                <w:tab w:val="left" w:pos="1800"/>
                <w:tab w:val="left" w:pos="2160"/>
                <w:tab w:val="left" w:pos="2520"/>
                <w:tab w:val="left" w:pos="2880"/>
              </w:tabs>
              <w:spacing w:before="80" w:after="120"/>
            </w:pPr>
            <w:r w:rsidRPr="00846933">
              <w:fldChar w:fldCharType="begin">
                <w:ffData>
                  <w:name w:val=""/>
                  <w:enabled/>
                  <w:calcOnExit w:val="0"/>
                  <w:helpText w:type="text" w:val="Date Signed:&#10;     &#10;"/>
                  <w:statusText w:type="text" w:val="Date Signed:"/>
                  <w:textInput/>
                </w:ffData>
              </w:fldChar>
            </w:r>
            <w:r w:rsidRPr="00846933">
              <w:instrText xml:space="preserve"> FORMTEXT </w:instrText>
            </w:r>
            <w:r w:rsidRPr="00846933">
              <w:fldChar w:fldCharType="separate"/>
            </w:r>
            <w:r w:rsidRPr="00846933">
              <w:rPr>
                <w:noProof/>
              </w:rPr>
              <w:t> </w:t>
            </w:r>
            <w:r w:rsidRPr="00846933">
              <w:rPr>
                <w:noProof/>
              </w:rPr>
              <w:t> </w:t>
            </w:r>
            <w:r w:rsidRPr="00846933">
              <w:rPr>
                <w:noProof/>
              </w:rPr>
              <w:t> </w:t>
            </w:r>
            <w:r w:rsidRPr="00846933">
              <w:rPr>
                <w:noProof/>
              </w:rPr>
              <w:t> </w:t>
            </w:r>
            <w:r w:rsidRPr="00846933">
              <w:rPr>
                <w:noProof/>
              </w:rPr>
              <w:t> </w:t>
            </w:r>
            <w:r w:rsidRPr="00846933">
              <w:fldChar w:fldCharType="end"/>
            </w:r>
          </w:p>
        </w:tc>
        <w:tc>
          <w:tcPr>
            <w:tcW w:w="2786" w:type="dxa"/>
            <w:tcBorders>
              <w:top w:val="single" w:sz="4" w:space="0" w:color="auto"/>
              <w:left w:val="single" w:sz="4" w:space="0" w:color="auto"/>
              <w:bottom w:val="single" w:sz="4" w:space="0" w:color="auto"/>
              <w:right w:val="single" w:sz="4" w:space="0" w:color="auto"/>
            </w:tcBorders>
            <w:shd w:val="clear" w:color="auto" w:fill="auto"/>
          </w:tcPr>
          <w:p w14:paraId="4A2975C2" w14:textId="69676A9A" w:rsidR="00CB5D73" w:rsidRPr="00846933" w:rsidRDefault="00981EEF" w:rsidP="00CB5D73">
            <w:pPr>
              <w:tabs>
                <w:tab w:val="left" w:pos="360"/>
                <w:tab w:val="left" w:pos="720"/>
                <w:tab w:val="left" w:pos="1080"/>
                <w:tab w:val="left" w:pos="1440"/>
                <w:tab w:val="left" w:pos="1800"/>
                <w:tab w:val="left" w:pos="2160"/>
                <w:tab w:val="left" w:pos="2520"/>
                <w:tab w:val="left" w:pos="2880"/>
              </w:tabs>
              <w:spacing w:before="80" w:after="120"/>
            </w:pPr>
            <w:r>
              <w:t>P</w:t>
            </w:r>
            <w:r w:rsidR="00CB5D73" w:rsidRPr="00846933">
              <w:t>hone Number:</w:t>
            </w:r>
          </w:p>
          <w:p w14:paraId="33976FF0" w14:textId="77777777" w:rsidR="00CB5D73" w:rsidRPr="00846933" w:rsidRDefault="00CB5D73" w:rsidP="00CB5D73">
            <w:pPr>
              <w:tabs>
                <w:tab w:val="left" w:pos="360"/>
                <w:tab w:val="left" w:pos="720"/>
                <w:tab w:val="left" w:pos="1080"/>
                <w:tab w:val="left" w:pos="1440"/>
                <w:tab w:val="left" w:pos="1800"/>
                <w:tab w:val="left" w:pos="2160"/>
                <w:tab w:val="left" w:pos="2520"/>
                <w:tab w:val="left" w:pos="2880"/>
              </w:tabs>
              <w:spacing w:before="80" w:after="120"/>
            </w:pPr>
            <w:r w:rsidRPr="00846933">
              <w:fldChar w:fldCharType="begin">
                <w:ffData>
                  <w:name w:val=""/>
                  <w:enabled/>
                  <w:calcOnExit w:val="0"/>
                  <w:helpText w:type="text" w:val="Telephone Number:"/>
                  <w:statusText w:type="text" w:val="Telephone Number:"/>
                  <w:textInput/>
                </w:ffData>
              </w:fldChar>
            </w:r>
            <w:r w:rsidRPr="00846933">
              <w:instrText xml:space="preserve"> FORMTEXT </w:instrText>
            </w:r>
            <w:r w:rsidRPr="00846933">
              <w:fldChar w:fldCharType="separate"/>
            </w:r>
            <w:r w:rsidRPr="00846933">
              <w:rPr>
                <w:noProof/>
              </w:rPr>
              <w:t> </w:t>
            </w:r>
            <w:r w:rsidRPr="00846933">
              <w:rPr>
                <w:noProof/>
              </w:rPr>
              <w:t> </w:t>
            </w:r>
            <w:r w:rsidRPr="00846933">
              <w:rPr>
                <w:noProof/>
              </w:rPr>
              <w:t> </w:t>
            </w:r>
            <w:r w:rsidRPr="00846933">
              <w:rPr>
                <w:noProof/>
              </w:rPr>
              <w:t> </w:t>
            </w:r>
            <w:r w:rsidRPr="00846933">
              <w:rPr>
                <w:noProof/>
              </w:rPr>
              <w:t> </w:t>
            </w:r>
            <w:r w:rsidRPr="00846933">
              <w:fldChar w:fldCharType="end"/>
            </w:r>
          </w:p>
        </w:tc>
      </w:tr>
      <w:tr w:rsidR="00CB5D73" w:rsidRPr="00846933" w14:paraId="3E3E5196" w14:textId="77777777" w:rsidTr="006C3833">
        <w:trPr>
          <w:cantSplit/>
          <w:trHeight w:val="219"/>
          <w:tblHeader/>
        </w:trPr>
        <w:tc>
          <w:tcPr>
            <w:tcW w:w="5215" w:type="dxa"/>
            <w:tcBorders>
              <w:top w:val="single" w:sz="4" w:space="0" w:color="auto"/>
              <w:left w:val="single" w:sz="4" w:space="0" w:color="auto"/>
              <w:bottom w:val="single" w:sz="4" w:space="0" w:color="auto"/>
              <w:right w:val="single" w:sz="4" w:space="0" w:color="auto"/>
            </w:tcBorders>
            <w:shd w:val="clear" w:color="auto" w:fill="auto"/>
          </w:tcPr>
          <w:p w14:paraId="5B7DA8A5" w14:textId="4200B68B" w:rsidR="00CB5D73" w:rsidRPr="00846933" w:rsidRDefault="00B050F3" w:rsidP="00CB5D73">
            <w:pPr>
              <w:tabs>
                <w:tab w:val="left" w:pos="360"/>
                <w:tab w:val="left" w:pos="720"/>
                <w:tab w:val="left" w:pos="1080"/>
                <w:tab w:val="left" w:pos="1440"/>
                <w:tab w:val="left" w:pos="1800"/>
                <w:tab w:val="left" w:pos="2160"/>
                <w:tab w:val="left" w:pos="2520"/>
                <w:tab w:val="left" w:pos="2880"/>
              </w:tabs>
              <w:spacing w:before="80" w:after="120"/>
            </w:pPr>
            <w:r w:rsidRPr="00846933">
              <w:t>First Backup Medical Consenter Signature:</w:t>
            </w:r>
          </w:p>
          <w:p w14:paraId="7EBB9D47" w14:textId="77777777" w:rsidR="00CB5D73" w:rsidRPr="00846933" w:rsidRDefault="00CB5D73" w:rsidP="00CB5D73">
            <w:pPr>
              <w:tabs>
                <w:tab w:val="left" w:pos="360"/>
                <w:tab w:val="left" w:pos="720"/>
                <w:tab w:val="left" w:pos="1080"/>
                <w:tab w:val="left" w:pos="1440"/>
                <w:tab w:val="left" w:pos="1800"/>
                <w:tab w:val="left" w:pos="2160"/>
                <w:tab w:val="left" w:pos="2520"/>
                <w:tab w:val="left" w:pos="2880"/>
              </w:tabs>
              <w:spacing w:after="120"/>
            </w:pPr>
            <w:r w:rsidRPr="00846933">
              <w:rPr>
                <w:sz w:val="40"/>
                <w:szCs w:val="40"/>
              </w:rPr>
              <w:t>X</w:t>
            </w:r>
            <w:r w:rsidRPr="00846933">
              <w:t xml:space="preserve"> </w:t>
            </w:r>
            <w:r w:rsidRPr="00846933">
              <w:fldChar w:fldCharType="begin">
                <w:ffData>
                  <w:name w:val=""/>
                  <w:enabled/>
                  <w:calcOnExit w:val="0"/>
                  <w:helpText w:type="text" w:val="Backup Medical Consenter Signature:"/>
                  <w:statusText w:type="text" w:val="Backup Medical Consenter Signature:"/>
                  <w:textInput/>
                </w:ffData>
              </w:fldChar>
            </w:r>
            <w:r w:rsidRPr="00846933">
              <w:instrText xml:space="preserve"> FORMTEXT </w:instrText>
            </w:r>
            <w:r w:rsidRPr="00846933">
              <w:fldChar w:fldCharType="separate"/>
            </w:r>
            <w:r w:rsidRPr="00846933">
              <w:rPr>
                <w:noProof/>
              </w:rPr>
              <w:t> </w:t>
            </w:r>
            <w:r w:rsidRPr="00846933">
              <w:rPr>
                <w:noProof/>
              </w:rPr>
              <w:t> </w:t>
            </w:r>
            <w:r w:rsidRPr="00846933">
              <w:rPr>
                <w:noProof/>
              </w:rPr>
              <w:t> </w:t>
            </w:r>
            <w:r w:rsidRPr="00846933">
              <w:rPr>
                <w:noProof/>
              </w:rPr>
              <w:t> </w:t>
            </w:r>
            <w:r w:rsidRPr="00846933">
              <w:rPr>
                <w:noProof/>
              </w:rPr>
              <w:t> </w:t>
            </w:r>
            <w:r w:rsidRPr="00846933">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7E8D96BD" w14:textId="77777777" w:rsidR="00CB5D73" w:rsidRPr="00846933" w:rsidRDefault="00CB5D73" w:rsidP="00CB5D73">
            <w:pPr>
              <w:tabs>
                <w:tab w:val="left" w:pos="360"/>
                <w:tab w:val="left" w:pos="720"/>
                <w:tab w:val="left" w:pos="1080"/>
                <w:tab w:val="left" w:pos="1440"/>
                <w:tab w:val="left" w:pos="1800"/>
                <w:tab w:val="left" w:pos="2160"/>
                <w:tab w:val="left" w:pos="2520"/>
                <w:tab w:val="left" w:pos="2880"/>
              </w:tabs>
              <w:spacing w:before="80" w:after="120"/>
            </w:pPr>
            <w:r w:rsidRPr="00846933">
              <w:t>Date Signed:</w:t>
            </w:r>
          </w:p>
          <w:p w14:paraId="18DCCADF" w14:textId="77777777" w:rsidR="00CB5D73" w:rsidRPr="00846933" w:rsidRDefault="00CB5D73" w:rsidP="00CB5D73">
            <w:pPr>
              <w:tabs>
                <w:tab w:val="left" w:pos="360"/>
                <w:tab w:val="left" w:pos="720"/>
                <w:tab w:val="left" w:pos="1080"/>
                <w:tab w:val="left" w:pos="1440"/>
                <w:tab w:val="left" w:pos="1800"/>
                <w:tab w:val="left" w:pos="2160"/>
                <w:tab w:val="left" w:pos="2520"/>
                <w:tab w:val="left" w:pos="2880"/>
              </w:tabs>
              <w:spacing w:before="80" w:after="120"/>
            </w:pPr>
            <w:r w:rsidRPr="00846933">
              <w:fldChar w:fldCharType="begin">
                <w:ffData>
                  <w:name w:val=""/>
                  <w:enabled/>
                  <w:calcOnExit w:val="0"/>
                  <w:helpText w:type="text" w:val="Date Signed:&#10;     &#10;"/>
                  <w:statusText w:type="text" w:val="Date Signed:"/>
                  <w:textInput/>
                </w:ffData>
              </w:fldChar>
            </w:r>
            <w:r w:rsidRPr="00846933">
              <w:instrText xml:space="preserve"> FORMTEXT </w:instrText>
            </w:r>
            <w:r w:rsidRPr="00846933">
              <w:fldChar w:fldCharType="separate"/>
            </w:r>
            <w:r w:rsidRPr="00846933">
              <w:rPr>
                <w:noProof/>
              </w:rPr>
              <w:t> </w:t>
            </w:r>
            <w:r w:rsidRPr="00846933">
              <w:rPr>
                <w:noProof/>
              </w:rPr>
              <w:t> </w:t>
            </w:r>
            <w:r w:rsidRPr="00846933">
              <w:rPr>
                <w:noProof/>
              </w:rPr>
              <w:t> </w:t>
            </w:r>
            <w:r w:rsidRPr="00846933">
              <w:rPr>
                <w:noProof/>
              </w:rPr>
              <w:t> </w:t>
            </w:r>
            <w:r w:rsidRPr="00846933">
              <w:rPr>
                <w:noProof/>
              </w:rPr>
              <w:t> </w:t>
            </w:r>
            <w:r w:rsidRPr="00846933">
              <w:fldChar w:fldCharType="end"/>
            </w:r>
          </w:p>
        </w:tc>
        <w:tc>
          <w:tcPr>
            <w:tcW w:w="2786" w:type="dxa"/>
            <w:tcBorders>
              <w:top w:val="single" w:sz="4" w:space="0" w:color="auto"/>
              <w:left w:val="single" w:sz="4" w:space="0" w:color="auto"/>
              <w:bottom w:val="single" w:sz="4" w:space="0" w:color="auto"/>
              <w:right w:val="single" w:sz="4" w:space="0" w:color="auto"/>
            </w:tcBorders>
            <w:shd w:val="clear" w:color="auto" w:fill="auto"/>
          </w:tcPr>
          <w:p w14:paraId="695F8A60" w14:textId="6C612809" w:rsidR="00CB5D73" w:rsidRPr="00846933" w:rsidRDefault="00981EEF" w:rsidP="00CB5D73">
            <w:pPr>
              <w:tabs>
                <w:tab w:val="left" w:pos="360"/>
                <w:tab w:val="left" w:pos="720"/>
                <w:tab w:val="left" w:pos="1080"/>
                <w:tab w:val="left" w:pos="1440"/>
                <w:tab w:val="left" w:pos="1800"/>
                <w:tab w:val="left" w:pos="2160"/>
                <w:tab w:val="left" w:pos="2520"/>
                <w:tab w:val="left" w:pos="2880"/>
              </w:tabs>
              <w:spacing w:before="80" w:after="120"/>
            </w:pPr>
            <w:r>
              <w:t>P</w:t>
            </w:r>
            <w:r w:rsidR="00CB5D73" w:rsidRPr="00846933">
              <w:t>hone Number:</w:t>
            </w:r>
          </w:p>
          <w:p w14:paraId="114C7C04" w14:textId="77777777" w:rsidR="00CB5D73" w:rsidRPr="00846933" w:rsidRDefault="00CB5D73" w:rsidP="00CB5D73">
            <w:pPr>
              <w:tabs>
                <w:tab w:val="left" w:pos="360"/>
                <w:tab w:val="left" w:pos="720"/>
                <w:tab w:val="left" w:pos="1080"/>
                <w:tab w:val="left" w:pos="1440"/>
                <w:tab w:val="left" w:pos="1800"/>
                <w:tab w:val="left" w:pos="2160"/>
                <w:tab w:val="left" w:pos="2520"/>
                <w:tab w:val="left" w:pos="2880"/>
              </w:tabs>
              <w:spacing w:before="80" w:after="120"/>
            </w:pPr>
            <w:r w:rsidRPr="00846933">
              <w:fldChar w:fldCharType="begin">
                <w:ffData>
                  <w:name w:val=""/>
                  <w:enabled/>
                  <w:calcOnExit w:val="0"/>
                  <w:helpText w:type="text" w:val="Telephone Number:"/>
                  <w:statusText w:type="text" w:val="Telephone Number:"/>
                  <w:textInput/>
                </w:ffData>
              </w:fldChar>
            </w:r>
            <w:r w:rsidRPr="00846933">
              <w:instrText xml:space="preserve"> FORMTEXT </w:instrText>
            </w:r>
            <w:r w:rsidRPr="00846933">
              <w:fldChar w:fldCharType="separate"/>
            </w:r>
            <w:r w:rsidRPr="00846933">
              <w:rPr>
                <w:noProof/>
              </w:rPr>
              <w:t> </w:t>
            </w:r>
            <w:r w:rsidRPr="00846933">
              <w:rPr>
                <w:noProof/>
              </w:rPr>
              <w:t> </w:t>
            </w:r>
            <w:r w:rsidRPr="00846933">
              <w:rPr>
                <w:noProof/>
              </w:rPr>
              <w:t> </w:t>
            </w:r>
            <w:r w:rsidRPr="00846933">
              <w:rPr>
                <w:noProof/>
              </w:rPr>
              <w:t> </w:t>
            </w:r>
            <w:r w:rsidRPr="00846933">
              <w:rPr>
                <w:noProof/>
              </w:rPr>
              <w:t> </w:t>
            </w:r>
            <w:r w:rsidRPr="00846933">
              <w:fldChar w:fldCharType="end"/>
            </w:r>
          </w:p>
        </w:tc>
      </w:tr>
      <w:tr w:rsidR="00CB5D73" w:rsidRPr="00846933" w14:paraId="6EAC639D" w14:textId="77777777" w:rsidTr="006C3833">
        <w:trPr>
          <w:cantSplit/>
          <w:trHeight w:val="219"/>
          <w:tblHeader/>
        </w:trPr>
        <w:tc>
          <w:tcPr>
            <w:tcW w:w="5215" w:type="dxa"/>
            <w:tcBorders>
              <w:top w:val="single" w:sz="4" w:space="0" w:color="auto"/>
              <w:left w:val="single" w:sz="4" w:space="0" w:color="auto"/>
              <w:bottom w:val="single" w:sz="4" w:space="0" w:color="auto"/>
              <w:right w:val="single" w:sz="4" w:space="0" w:color="auto"/>
            </w:tcBorders>
            <w:shd w:val="clear" w:color="auto" w:fill="auto"/>
          </w:tcPr>
          <w:p w14:paraId="77CCC0CE" w14:textId="0F82BD2B" w:rsidR="00CB5D73" w:rsidRPr="00846933" w:rsidRDefault="00B050F3" w:rsidP="00CB5D73">
            <w:pPr>
              <w:tabs>
                <w:tab w:val="left" w:pos="360"/>
                <w:tab w:val="left" w:pos="720"/>
                <w:tab w:val="left" w:pos="1080"/>
                <w:tab w:val="left" w:pos="1440"/>
                <w:tab w:val="left" w:pos="1800"/>
                <w:tab w:val="left" w:pos="2160"/>
                <w:tab w:val="left" w:pos="2520"/>
                <w:tab w:val="left" w:pos="2880"/>
              </w:tabs>
              <w:spacing w:before="80" w:after="120"/>
            </w:pPr>
            <w:r w:rsidRPr="00846933">
              <w:t>Second Backup Medical Consenter Signature:</w:t>
            </w:r>
          </w:p>
          <w:p w14:paraId="050D8C76" w14:textId="77777777" w:rsidR="00CB5D73" w:rsidRPr="00846933" w:rsidRDefault="00CB5D73" w:rsidP="00CB5D73">
            <w:pPr>
              <w:tabs>
                <w:tab w:val="left" w:pos="360"/>
                <w:tab w:val="left" w:pos="720"/>
                <w:tab w:val="left" w:pos="1080"/>
                <w:tab w:val="left" w:pos="1440"/>
                <w:tab w:val="left" w:pos="1800"/>
                <w:tab w:val="left" w:pos="2160"/>
                <w:tab w:val="left" w:pos="2520"/>
                <w:tab w:val="left" w:pos="2880"/>
              </w:tabs>
              <w:spacing w:after="120"/>
            </w:pPr>
            <w:r w:rsidRPr="00846933">
              <w:rPr>
                <w:sz w:val="40"/>
                <w:szCs w:val="40"/>
              </w:rPr>
              <w:t>X</w:t>
            </w:r>
            <w:r w:rsidRPr="00846933">
              <w:t xml:space="preserve"> </w:t>
            </w:r>
            <w:r w:rsidRPr="00846933">
              <w:fldChar w:fldCharType="begin">
                <w:ffData>
                  <w:name w:val=""/>
                  <w:enabled/>
                  <w:calcOnExit w:val="0"/>
                  <w:helpText w:type="text" w:val="Second Backup Medical Consenter Signature"/>
                  <w:statusText w:type="text" w:val="Second Backup Medical Consenter Signature"/>
                  <w:textInput/>
                </w:ffData>
              </w:fldChar>
            </w:r>
            <w:r w:rsidRPr="00846933">
              <w:instrText xml:space="preserve"> FORMTEXT </w:instrText>
            </w:r>
            <w:r w:rsidRPr="00846933">
              <w:fldChar w:fldCharType="separate"/>
            </w:r>
            <w:r w:rsidRPr="00846933">
              <w:rPr>
                <w:noProof/>
              </w:rPr>
              <w:t> </w:t>
            </w:r>
            <w:r w:rsidRPr="00846933">
              <w:rPr>
                <w:noProof/>
              </w:rPr>
              <w:t> </w:t>
            </w:r>
            <w:r w:rsidRPr="00846933">
              <w:rPr>
                <w:noProof/>
              </w:rPr>
              <w:t> </w:t>
            </w:r>
            <w:r w:rsidRPr="00846933">
              <w:rPr>
                <w:noProof/>
              </w:rPr>
              <w:t> </w:t>
            </w:r>
            <w:r w:rsidRPr="00846933">
              <w:rPr>
                <w:noProof/>
              </w:rPr>
              <w:t> </w:t>
            </w:r>
            <w:r w:rsidRPr="00846933">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73D23473" w14:textId="77777777" w:rsidR="00CB5D73" w:rsidRPr="00846933" w:rsidRDefault="00CB5D73" w:rsidP="00CB5D73">
            <w:pPr>
              <w:tabs>
                <w:tab w:val="left" w:pos="360"/>
                <w:tab w:val="left" w:pos="720"/>
                <w:tab w:val="left" w:pos="1080"/>
                <w:tab w:val="left" w:pos="1440"/>
                <w:tab w:val="left" w:pos="1800"/>
                <w:tab w:val="left" w:pos="2160"/>
                <w:tab w:val="left" w:pos="2520"/>
                <w:tab w:val="left" w:pos="2880"/>
              </w:tabs>
              <w:spacing w:before="80" w:after="120"/>
            </w:pPr>
            <w:r w:rsidRPr="00846933">
              <w:t>Date Signed:</w:t>
            </w:r>
          </w:p>
          <w:p w14:paraId="623318B6" w14:textId="77777777" w:rsidR="00CB5D73" w:rsidRPr="00846933" w:rsidRDefault="00CB5D73" w:rsidP="00CB5D73">
            <w:pPr>
              <w:tabs>
                <w:tab w:val="left" w:pos="360"/>
                <w:tab w:val="left" w:pos="720"/>
                <w:tab w:val="left" w:pos="1080"/>
                <w:tab w:val="left" w:pos="1440"/>
                <w:tab w:val="left" w:pos="1800"/>
                <w:tab w:val="left" w:pos="2160"/>
                <w:tab w:val="left" w:pos="2520"/>
                <w:tab w:val="left" w:pos="2880"/>
              </w:tabs>
              <w:spacing w:before="80" w:after="120"/>
            </w:pPr>
            <w:r w:rsidRPr="00846933">
              <w:fldChar w:fldCharType="begin">
                <w:ffData>
                  <w:name w:val=""/>
                  <w:enabled/>
                  <w:calcOnExit w:val="0"/>
                  <w:helpText w:type="text" w:val="Date Signed:&#10;     &#10;"/>
                  <w:statusText w:type="text" w:val="Date Signed:"/>
                  <w:textInput/>
                </w:ffData>
              </w:fldChar>
            </w:r>
            <w:r w:rsidRPr="00846933">
              <w:instrText xml:space="preserve"> FORMTEXT </w:instrText>
            </w:r>
            <w:r w:rsidRPr="00846933">
              <w:fldChar w:fldCharType="separate"/>
            </w:r>
            <w:r w:rsidRPr="00846933">
              <w:rPr>
                <w:noProof/>
              </w:rPr>
              <w:t> </w:t>
            </w:r>
            <w:r w:rsidRPr="00846933">
              <w:rPr>
                <w:noProof/>
              </w:rPr>
              <w:t> </w:t>
            </w:r>
            <w:r w:rsidRPr="00846933">
              <w:rPr>
                <w:noProof/>
              </w:rPr>
              <w:t> </w:t>
            </w:r>
            <w:r w:rsidRPr="00846933">
              <w:rPr>
                <w:noProof/>
              </w:rPr>
              <w:t> </w:t>
            </w:r>
            <w:r w:rsidRPr="00846933">
              <w:rPr>
                <w:noProof/>
              </w:rPr>
              <w:t> </w:t>
            </w:r>
            <w:r w:rsidRPr="00846933">
              <w:fldChar w:fldCharType="end"/>
            </w:r>
          </w:p>
        </w:tc>
        <w:tc>
          <w:tcPr>
            <w:tcW w:w="2786" w:type="dxa"/>
            <w:tcBorders>
              <w:top w:val="single" w:sz="4" w:space="0" w:color="auto"/>
              <w:left w:val="single" w:sz="4" w:space="0" w:color="auto"/>
              <w:bottom w:val="single" w:sz="4" w:space="0" w:color="auto"/>
              <w:right w:val="single" w:sz="4" w:space="0" w:color="auto"/>
            </w:tcBorders>
            <w:shd w:val="clear" w:color="auto" w:fill="auto"/>
          </w:tcPr>
          <w:p w14:paraId="5D47DE8C" w14:textId="420565E5" w:rsidR="00CB5D73" w:rsidRPr="00846933" w:rsidRDefault="00981EEF" w:rsidP="00CB5D73">
            <w:pPr>
              <w:tabs>
                <w:tab w:val="left" w:pos="360"/>
                <w:tab w:val="left" w:pos="720"/>
                <w:tab w:val="left" w:pos="1080"/>
                <w:tab w:val="left" w:pos="1440"/>
                <w:tab w:val="left" w:pos="1800"/>
                <w:tab w:val="left" w:pos="2160"/>
                <w:tab w:val="left" w:pos="2520"/>
                <w:tab w:val="left" w:pos="2880"/>
              </w:tabs>
              <w:spacing w:before="80" w:after="120"/>
            </w:pPr>
            <w:r>
              <w:t>P</w:t>
            </w:r>
            <w:r w:rsidR="00CB5D73" w:rsidRPr="00846933">
              <w:t>hone Number:</w:t>
            </w:r>
          </w:p>
          <w:p w14:paraId="2931984C" w14:textId="77777777" w:rsidR="00CB5D73" w:rsidRPr="00846933" w:rsidRDefault="00CB5D73" w:rsidP="00CB5D73">
            <w:pPr>
              <w:tabs>
                <w:tab w:val="left" w:pos="360"/>
                <w:tab w:val="left" w:pos="720"/>
                <w:tab w:val="left" w:pos="1080"/>
                <w:tab w:val="left" w:pos="1440"/>
                <w:tab w:val="left" w:pos="1800"/>
                <w:tab w:val="left" w:pos="2160"/>
                <w:tab w:val="left" w:pos="2520"/>
                <w:tab w:val="left" w:pos="2880"/>
              </w:tabs>
              <w:spacing w:before="80" w:after="120"/>
            </w:pPr>
            <w:r w:rsidRPr="00846933">
              <w:fldChar w:fldCharType="begin">
                <w:ffData>
                  <w:name w:val=""/>
                  <w:enabled/>
                  <w:calcOnExit w:val="0"/>
                  <w:helpText w:type="text" w:val="Telephone Number:"/>
                  <w:statusText w:type="text" w:val="Telephone Number:"/>
                  <w:textInput/>
                </w:ffData>
              </w:fldChar>
            </w:r>
            <w:r w:rsidRPr="00846933">
              <w:instrText xml:space="preserve"> FORMTEXT </w:instrText>
            </w:r>
            <w:r w:rsidRPr="00846933">
              <w:fldChar w:fldCharType="separate"/>
            </w:r>
            <w:r w:rsidRPr="00846933">
              <w:rPr>
                <w:noProof/>
              </w:rPr>
              <w:t> </w:t>
            </w:r>
            <w:r w:rsidRPr="00846933">
              <w:rPr>
                <w:noProof/>
              </w:rPr>
              <w:t> </w:t>
            </w:r>
            <w:r w:rsidRPr="00846933">
              <w:rPr>
                <w:noProof/>
              </w:rPr>
              <w:t> </w:t>
            </w:r>
            <w:r w:rsidRPr="00846933">
              <w:rPr>
                <w:noProof/>
              </w:rPr>
              <w:t> </w:t>
            </w:r>
            <w:r w:rsidRPr="00846933">
              <w:rPr>
                <w:noProof/>
              </w:rPr>
              <w:t> </w:t>
            </w:r>
            <w:r w:rsidRPr="00846933">
              <w:fldChar w:fldCharType="end"/>
            </w:r>
          </w:p>
        </w:tc>
      </w:tr>
      <w:tr w:rsidR="00CB5D73" w:rsidRPr="00846933" w14:paraId="02418925" w14:textId="77777777" w:rsidTr="006C3833">
        <w:trPr>
          <w:cantSplit/>
          <w:trHeight w:val="219"/>
          <w:tblHeader/>
        </w:trPr>
        <w:tc>
          <w:tcPr>
            <w:tcW w:w="5215" w:type="dxa"/>
            <w:tcBorders>
              <w:top w:val="single" w:sz="4" w:space="0" w:color="auto"/>
              <w:left w:val="single" w:sz="4" w:space="0" w:color="auto"/>
              <w:bottom w:val="single" w:sz="4" w:space="0" w:color="auto"/>
              <w:right w:val="single" w:sz="4" w:space="0" w:color="auto"/>
            </w:tcBorders>
            <w:shd w:val="clear" w:color="auto" w:fill="auto"/>
          </w:tcPr>
          <w:p w14:paraId="69842CF9" w14:textId="32C09EA5" w:rsidR="00CA7AC3" w:rsidRPr="00846933" w:rsidRDefault="00B050F3" w:rsidP="00CB5D73">
            <w:pPr>
              <w:tabs>
                <w:tab w:val="left" w:pos="360"/>
                <w:tab w:val="left" w:pos="720"/>
                <w:tab w:val="left" w:pos="1080"/>
                <w:tab w:val="left" w:pos="1440"/>
                <w:tab w:val="left" w:pos="1800"/>
                <w:tab w:val="left" w:pos="2160"/>
                <w:tab w:val="left" w:pos="2520"/>
                <w:tab w:val="left" w:pos="2880"/>
              </w:tabs>
              <w:spacing w:after="120"/>
            </w:pPr>
            <w:r w:rsidRPr="00846933">
              <w:t>DFPS or SSCC Caseworker Signature:</w:t>
            </w:r>
          </w:p>
          <w:p w14:paraId="68493930" w14:textId="7BC902FA" w:rsidR="00CB5D73" w:rsidRPr="00846933" w:rsidRDefault="00CB5D73" w:rsidP="00CB5D73">
            <w:pPr>
              <w:tabs>
                <w:tab w:val="left" w:pos="360"/>
                <w:tab w:val="left" w:pos="720"/>
                <w:tab w:val="left" w:pos="1080"/>
                <w:tab w:val="left" w:pos="1440"/>
                <w:tab w:val="left" w:pos="1800"/>
                <w:tab w:val="left" w:pos="2160"/>
                <w:tab w:val="left" w:pos="2520"/>
                <w:tab w:val="left" w:pos="2880"/>
              </w:tabs>
              <w:spacing w:after="120"/>
            </w:pPr>
            <w:r w:rsidRPr="00846933">
              <w:rPr>
                <w:sz w:val="40"/>
                <w:szCs w:val="40"/>
              </w:rPr>
              <w:t>X</w:t>
            </w:r>
            <w:r w:rsidRPr="00846933">
              <w:t xml:space="preserve"> </w:t>
            </w:r>
            <w:r w:rsidRPr="00846933">
              <w:fldChar w:fldCharType="begin">
                <w:ffData>
                  <w:name w:val=""/>
                  <w:enabled/>
                  <w:calcOnExit w:val="0"/>
                  <w:helpText w:type="text" w:val="Representative of Residential Provider for Primary or Backup Medical Consenter if affiliated with Residential Provider"/>
                  <w:statusText w:type="text" w:val="Representative of Residential Provider for Primary or Backup Medical Consenter if affiliated with Residential Provider"/>
                  <w:textInput/>
                </w:ffData>
              </w:fldChar>
            </w:r>
            <w:r w:rsidRPr="00846933">
              <w:instrText xml:space="preserve"> FORMTEXT </w:instrText>
            </w:r>
            <w:r w:rsidRPr="00846933">
              <w:fldChar w:fldCharType="separate"/>
            </w:r>
            <w:r w:rsidRPr="00846933">
              <w:rPr>
                <w:noProof/>
              </w:rPr>
              <w:t> </w:t>
            </w:r>
            <w:r w:rsidRPr="00846933">
              <w:rPr>
                <w:noProof/>
              </w:rPr>
              <w:t> </w:t>
            </w:r>
            <w:r w:rsidRPr="00846933">
              <w:rPr>
                <w:noProof/>
              </w:rPr>
              <w:t> </w:t>
            </w:r>
            <w:r w:rsidRPr="00846933">
              <w:rPr>
                <w:noProof/>
              </w:rPr>
              <w:t> </w:t>
            </w:r>
            <w:r w:rsidRPr="00846933">
              <w:rPr>
                <w:noProof/>
              </w:rPr>
              <w:t> </w:t>
            </w:r>
            <w:r w:rsidRPr="00846933">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5C23CE96" w14:textId="77777777" w:rsidR="00CB5D73" w:rsidRPr="00846933" w:rsidRDefault="00CB5D73" w:rsidP="00CB5D73">
            <w:pPr>
              <w:tabs>
                <w:tab w:val="left" w:pos="360"/>
                <w:tab w:val="left" w:pos="720"/>
                <w:tab w:val="left" w:pos="1080"/>
                <w:tab w:val="left" w:pos="1440"/>
                <w:tab w:val="left" w:pos="1800"/>
                <w:tab w:val="left" w:pos="2160"/>
                <w:tab w:val="left" w:pos="2520"/>
                <w:tab w:val="left" w:pos="2880"/>
              </w:tabs>
              <w:spacing w:before="80" w:after="120"/>
            </w:pPr>
            <w:r w:rsidRPr="00846933">
              <w:t>Date Signed:</w:t>
            </w:r>
          </w:p>
          <w:p w14:paraId="64B93CC3" w14:textId="77777777" w:rsidR="00CB5D73" w:rsidRPr="00846933" w:rsidRDefault="00CB5D73" w:rsidP="00CB5D73">
            <w:pPr>
              <w:tabs>
                <w:tab w:val="left" w:pos="360"/>
                <w:tab w:val="left" w:pos="720"/>
                <w:tab w:val="left" w:pos="1080"/>
                <w:tab w:val="left" w:pos="1440"/>
                <w:tab w:val="left" w:pos="1800"/>
                <w:tab w:val="left" w:pos="2160"/>
                <w:tab w:val="left" w:pos="2520"/>
                <w:tab w:val="left" w:pos="2880"/>
              </w:tabs>
              <w:spacing w:before="80" w:after="120"/>
            </w:pPr>
            <w:r w:rsidRPr="00846933">
              <w:fldChar w:fldCharType="begin">
                <w:ffData>
                  <w:name w:val=""/>
                  <w:enabled/>
                  <w:calcOnExit w:val="0"/>
                  <w:helpText w:type="text" w:val="Date Signed:&#10;     &#10;"/>
                  <w:statusText w:type="text" w:val="Date Signed:"/>
                  <w:textInput/>
                </w:ffData>
              </w:fldChar>
            </w:r>
            <w:r w:rsidRPr="00846933">
              <w:instrText xml:space="preserve"> FORMTEXT </w:instrText>
            </w:r>
            <w:r w:rsidRPr="00846933">
              <w:fldChar w:fldCharType="separate"/>
            </w:r>
            <w:r w:rsidRPr="00846933">
              <w:rPr>
                <w:noProof/>
              </w:rPr>
              <w:t> </w:t>
            </w:r>
            <w:r w:rsidRPr="00846933">
              <w:rPr>
                <w:noProof/>
              </w:rPr>
              <w:t> </w:t>
            </w:r>
            <w:r w:rsidRPr="00846933">
              <w:rPr>
                <w:noProof/>
              </w:rPr>
              <w:t> </w:t>
            </w:r>
            <w:r w:rsidRPr="00846933">
              <w:rPr>
                <w:noProof/>
              </w:rPr>
              <w:t> </w:t>
            </w:r>
            <w:r w:rsidRPr="00846933">
              <w:rPr>
                <w:noProof/>
              </w:rPr>
              <w:t> </w:t>
            </w:r>
            <w:r w:rsidRPr="00846933">
              <w:fldChar w:fldCharType="end"/>
            </w:r>
          </w:p>
        </w:tc>
        <w:tc>
          <w:tcPr>
            <w:tcW w:w="2786" w:type="dxa"/>
            <w:tcBorders>
              <w:top w:val="single" w:sz="4" w:space="0" w:color="auto"/>
              <w:left w:val="single" w:sz="4" w:space="0" w:color="auto"/>
              <w:bottom w:val="single" w:sz="4" w:space="0" w:color="auto"/>
              <w:right w:val="single" w:sz="4" w:space="0" w:color="auto"/>
            </w:tcBorders>
            <w:shd w:val="clear" w:color="auto" w:fill="auto"/>
          </w:tcPr>
          <w:p w14:paraId="315CF0BD" w14:textId="737B35FE" w:rsidR="00CB5D73" w:rsidRPr="00846933" w:rsidRDefault="00981EEF" w:rsidP="00CB5D73">
            <w:pPr>
              <w:tabs>
                <w:tab w:val="left" w:pos="360"/>
                <w:tab w:val="left" w:pos="720"/>
                <w:tab w:val="left" w:pos="1080"/>
                <w:tab w:val="left" w:pos="1440"/>
                <w:tab w:val="left" w:pos="1800"/>
                <w:tab w:val="left" w:pos="2160"/>
                <w:tab w:val="left" w:pos="2520"/>
                <w:tab w:val="left" w:pos="2880"/>
              </w:tabs>
              <w:spacing w:before="80" w:after="120"/>
            </w:pPr>
            <w:r>
              <w:t>P</w:t>
            </w:r>
            <w:r w:rsidR="00CB5D73" w:rsidRPr="00846933">
              <w:t>hone Number:</w:t>
            </w:r>
          </w:p>
          <w:p w14:paraId="558C4BB7" w14:textId="77777777" w:rsidR="00CB5D73" w:rsidRPr="00846933" w:rsidRDefault="00CB5D73" w:rsidP="00CB5D73">
            <w:pPr>
              <w:tabs>
                <w:tab w:val="left" w:pos="360"/>
                <w:tab w:val="left" w:pos="720"/>
                <w:tab w:val="left" w:pos="1080"/>
                <w:tab w:val="left" w:pos="1440"/>
                <w:tab w:val="left" w:pos="1800"/>
                <w:tab w:val="left" w:pos="2160"/>
                <w:tab w:val="left" w:pos="2520"/>
                <w:tab w:val="left" w:pos="2880"/>
              </w:tabs>
              <w:spacing w:before="80" w:after="120"/>
            </w:pPr>
            <w:r w:rsidRPr="00846933">
              <w:fldChar w:fldCharType="begin">
                <w:ffData>
                  <w:name w:val=""/>
                  <w:enabled/>
                  <w:calcOnExit w:val="0"/>
                  <w:helpText w:type="text" w:val="Telephone Number:"/>
                  <w:statusText w:type="text" w:val="Telephone Number:"/>
                  <w:textInput/>
                </w:ffData>
              </w:fldChar>
            </w:r>
            <w:r w:rsidRPr="00846933">
              <w:instrText xml:space="preserve"> FORMTEXT </w:instrText>
            </w:r>
            <w:r w:rsidRPr="00846933">
              <w:fldChar w:fldCharType="separate"/>
            </w:r>
            <w:r w:rsidRPr="00846933">
              <w:rPr>
                <w:noProof/>
              </w:rPr>
              <w:t> </w:t>
            </w:r>
            <w:r w:rsidRPr="00846933">
              <w:rPr>
                <w:noProof/>
              </w:rPr>
              <w:t> </w:t>
            </w:r>
            <w:r w:rsidRPr="00846933">
              <w:rPr>
                <w:noProof/>
              </w:rPr>
              <w:t> </w:t>
            </w:r>
            <w:r w:rsidRPr="00846933">
              <w:rPr>
                <w:noProof/>
              </w:rPr>
              <w:t> </w:t>
            </w:r>
            <w:r w:rsidRPr="00846933">
              <w:rPr>
                <w:noProof/>
              </w:rPr>
              <w:t> </w:t>
            </w:r>
            <w:r w:rsidRPr="00846933">
              <w:fldChar w:fldCharType="end"/>
            </w:r>
          </w:p>
        </w:tc>
      </w:tr>
      <w:tr w:rsidR="00CB5D73" w:rsidRPr="00846933" w14:paraId="61BC8E62" w14:textId="77777777" w:rsidTr="006C3833">
        <w:trPr>
          <w:cantSplit/>
          <w:trHeight w:val="219"/>
          <w:tblHeader/>
        </w:trPr>
        <w:tc>
          <w:tcPr>
            <w:tcW w:w="5215" w:type="dxa"/>
            <w:tcBorders>
              <w:top w:val="single" w:sz="4" w:space="0" w:color="auto"/>
              <w:left w:val="single" w:sz="4" w:space="0" w:color="auto"/>
              <w:bottom w:val="single" w:sz="4" w:space="0" w:color="auto"/>
              <w:right w:val="single" w:sz="4" w:space="0" w:color="auto"/>
            </w:tcBorders>
            <w:shd w:val="clear" w:color="auto" w:fill="auto"/>
          </w:tcPr>
          <w:p w14:paraId="273705DE" w14:textId="5AB46C89" w:rsidR="00CB5D73" w:rsidRPr="00846933" w:rsidRDefault="00B050F3" w:rsidP="00CB5D73">
            <w:pPr>
              <w:tabs>
                <w:tab w:val="left" w:pos="360"/>
                <w:tab w:val="left" w:pos="720"/>
                <w:tab w:val="left" w:pos="1080"/>
                <w:tab w:val="left" w:pos="1440"/>
                <w:tab w:val="left" w:pos="1800"/>
                <w:tab w:val="left" w:pos="2160"/>
                <w:tab w:val="left" w:pos="2520"/>
                <w:tab w:val="left" w:pos="2880"/>
              </w:tabs>
              <w:spacing w:before="80" w:after="120"/>
            </w:pPr>
            <w:r w:rsidRPr="00846933">
              <w:t>DFPS or SSCC Supervisor Signature:</w:t>
            </w:r>
          </w:p>
          <w:p w14:paraId="04E8DCB0" w14:textId="77777777" w:rsidR="00CB5D73" w:rsidRPr="00846933" w:rsidRDefault="00CB5D73" w:rsidP="00CB5D73">
            <w:pPr>
              <w:tabs>
                <w:tab w:val="left" w:pos="360"/>
                <w:tab w:val="left" w:pos="720"/>
                <w:tab w:val="left" w:pos="1080"/>
                <w:tab w:val="left" w:pos="1440"/>
                <w:tab w:val="left" w:pos="1800"/>
                <w:tab w:val="left" w:pos="2160"/>
                <w:tab w:val="left" w:pos="2520"/>
                <w:tab w:val="left" w:pos="2880"/>
              </w:tabs>
              <w:spacing w:after="120"/>
            </w:pPr>
            <w:r w:rsidRPr="00846933">
              <w:rPr>
                <w:sz w:val="40"/>
                <w:szCs w:val="40"/>
              </w:rPr>
              <w:t>X</w:t>
            </w:r>
            <w:r w:rsidRPr="00846933">
              <w:t xml:space="preserve"> </w:t>
            </w:r>
            <w:r w:rsidRPr="00846933">
              <w:fldChar w:fldCharType="begin">
                <w:ffData>
                  <w:name w:val=""/>
                  <w:enabled/>
                  <w:calcOnExit w:val="0"/>
                  <w:helpText w:type="text" w:val="DFPS Caseworker Signature:"/>
                  <w:statusText w:type="text" w:val="DFPS Caseworker Signature:"/>
                  <w:textInput/>
                </w:ffData>
              </w:fldChar>
            </w:r>
            <w:r w:rsidRPr="00846933">
              <w:instrText xml:space="preserve"> FORMTEXT </w:instrText>
            </w:r>
            <w:r w:rsidRPr="00846933">
              <w:fldChar w:fldCharType="separate"/>
            </w:r>
            <w:r w:rsidRPr="00846933">
              <w:rPr>
                <w:noProof/>
              </w:rPr>
              <w:t> </w:t>
            </w:r>
            <w:r w:rsidRPr="00846933">
              <w:rPr>
                <w:noProof/>
              </w:rPr>
              <w:t> </w:t>
            </w:r>
            <w:r w:rsidRPr="00846933">
              <w:rPr>
                <w:noProof/>
              </w:rPr>
              <w:t> </w:t>
            </w:r>
            <w:r w:rsidRPr="00846933">
              <w:rPr>
                <w:noProof/>
              </w:rPr>
              <w:t> </w:t>
            </w:r>
            <w:r w:rsidRPr="00846933">
              <w:rPr>
                <w:noProof/>
              </w:rPr>
              <w:t> </w:t>
            </w:r>
            <w:r w:rsidRPr="00846933">
              <w:fldChar w:fldCharType="end"/>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7466F78B" w14:textId="77777777" w:rsidR="00CB5D73" w:rsidRPr="00846933" w:rsidRDefault="00CB5D73" w:rsidP="00CB5D73">
            <w:pPr>
              <w:tabs>
                <w:tab w:val="left" w:pos="360"/>
                <w:tab w:val="left" w:pos="720"/>
                <w:tab w:val="left" w:pos="1080"/>
                <w:tab w:val="left" w:pos="1440"/>
                <w:tab w:val="left" w:pos="1800"/>
                <w:tab w:val="left" w:pos="2160"/>
                <w:tab w:val="left" w:pos="2520"/>
                <w:tab w:val="left" w:pos="2880"/>
              </w:tabs>
              <w:spacing w:before="80" w:after="120"/>
            </w:pPr>
            <w:r w:rsidRPr="00846933">
              <w:t>Date Signed:</w:t>
            </w:r>
          </w:p>
          <w:p w14:paraId="2D3384C3" w14:textId="77777777" w:rsidR="00CB5D73" w:rsidRPr="00846933" w:rsidRDefault="00CB5D73" w:rsidP="00CB5D73">
            <w:pPr>
              <w:tabs>
                <w:tab w:val="left" w:pos="360"/>
                <w:tab w:val="left" w:pos="720"/>
                <w:tab w:val="left" w:pos="1080"/>
                <w:tab w:val="left" w:pos="1440"/>
                <w:tab w:val="left" w:pos="1800"/>
                <w:tab w:val="left" w:pos="2160"/>
                <w:tab w:val="left" w:pos="2520"/>
                <w:tab w:val="left" w:pos="2880"/>
              </w:tabs>
              <w:spacing w:before="80" w:after="120"/>
            </w:pPr>
            <w:r w:rsidRPr="00846933">
              <w:fldChar w:fldCharType="begin">
                <w:ffData>
                  <w:name w:val=""/>
                  <w:enabled/>
                  <w:calcOnExit w:val="0"/>
                  <w:helpText w:type="text" w:val="Date Signed:&#10;     &#10;"/>
                  <w:statusText w:type="text" w:val="Date Signed:"/>
                  <w:textInput/>
                </w:ffData>
              </w:fldChar>
            </w:r>
            <w:r w:rsidRPr="00846933">
              <w:instrText xml:space="preserve"> FORMTEXT </w:instrText>
            </w:r>
            <w:r w:rsidRPr="00846933">
              <w:fldChar w:fldCharType="separate"/>
            </w:r>
            <w:r w:rsidRPr="00846933">
              <w:rPr>
                <w:noProof/>
              </w:rPr>
              <w:t> </w:t>
            </w:r>
            <w:r w:rsidRPr="00846933">
              <w:rPr>
                <w:noProof/>
              </w:rPr>
              <w:t> </w:t>
            </w:r>
            <w:r w:rsidRPr="00846933">
              <w:rPr>
                <w:noProof/>
              </w:rPr>
              <w:t> </w:t>
            </w:r>
            <w:r w:rsidRPr="00846933">
              <w:rPr>
                <w:noProof/>
              </w:rPr>
              <w:t> </w:t>
            </w:r>
            <w:r w:rsidRPr="00846933">
              <w:rPr>
                <w:noProof/>
              </w:rPr>
              <w:t> </w:t>
            </w:r>
            <w:r w:rsidRPr="00846933">
              <w:fldChar w:fldCharType="end"/>
            </w:r>
          </w:p>
        </w:tc>
        <w:tc>
          <w:tcPr>
            <w:tcW w:w="2786" w:type="dxa"/>
            <w:tcBorders>
              <w:top w:val="single" w:sz="4" w:space="0" w:color="auto"/>
              <w:left w:val="single" w:sz="4" w:space="0" w:color="auto"/>
              <w:bottom w:val="single" w:sz="4" w:space="0" w:color="auto"/>
              <w:right w:val="single" w:sz="4" w:space="0" w:color="auto"/>
            </w:tcBorders>
            <w:shd w:val="clear" w:color="auto" w:fill="auto"/>
          </w:tcPr>
          <w:p w14:paraId="2C78EAA8" w14:textId="548AF1A6" w:rsidR="00CB5D73" w:rsidRPr="00846933" w:rsidRDefault="00981EEF" w:rsidP="00CB5D73">
            <w:pPr>
              <w:tabs>
                <w:tab w:val="left" w:pos="360"/>
                <w:tab w:val="left" w:pos="720"/>
                <w:tab w:val="left" w:pos="1080"/>
                <w:tab w:val="left" w:pos="1440"/>
                <w:tab w:val="left" w:pos="1800"/>
                <w:tab w:val="left" w:pos="2160"/>
                <w:tab w:val="left" w:pos="2520"/>
                <w:tab w:val="left" w:pos="2880"/>
              </w:tabs>
              <w:spacing w:before="80" w:after="120"/>
            </w:pPr>
            <w:r>
              <w:t>P</w:t>
            </w:r>
            <w:r w:rsidR="00CB5D73" w:rsidRPr="00846933">
              <w:t>hone Number:</w:t>
            </w:r>
          </w:p>
          <w:p w14:paraId="35CF0340" w14:textId="77777777" w:rsidR="00CB5D73" w:rsidRPr="00846933" w:rsidRDefault="00CB5D73" w:rsidP="00CB5D73">
            <w:pPr>
              <w:tabs>
                <w:tab w:val="left" w:pos="360"/>
                <w:tab w:val="left" w:pos="720"/>
                <w:tab w:val="left" w:pos="1080"/>
                <w:tab w:val="left" w:pos="1440"/>
                <w:tab w:val="left" w:pos="1800"/>
                <w:tab w:val="left" w:pos="2160"/>
                <w:tab w:val="left" w:pos="2520"/>
                <w:tab w:val="left" w:pos="2880"/>
              </w:tabs>
              <w:spacing w:before="80" w:after="120"/>
            </w:pPr>
            <w:r w:rsidRPr="00846933">
              <w:fldChar w:fldCharType="begin">
                <w:ffData>
                  <w:name w:val=""/>
                  <w:enabled/>
                  <w:calcOnExit w:val="0"/>
                  <w:helpText w:type="text" w:val="Telephone Number:"/>
                  <w:statusText w:type="text" w:val="Telephone Number:"/>
                  <w:textInput/>
                </w:ffData>
              </w:fldChar>
            </w:r>
            <w:r w:rsidRPr="00846933">
              <w:instrText xml:space="preserve"> FORMTEXT </w:instrText>
            </w:r>
            <w:r w:rsidRPr="00846933">
              <w:fldChar w:fldCharType="separate"/>
            </w:r>
            <w:r w:rsidRPr="00846933">
              <w:rPr>
                <w:noProof/>
              </w:rPr>
              <w:t> </w:t>
            </w:r>
            <w:r w:rsidRPr="00846933">
              <w:rPr>
                <w:noProof/>
              </w:rPr>
              <w:t> </w:t>
            </w:r>
            <w:r w:rsidRPr="00846933">
              <w:rPr>
                <w:noProof/>
              </w:rPr>
              <w:t> </w:t>
            </w:r>
            <w:r w:rsidRPr="00846933">
              <w:rPr>
                <w:noProof/>
              </w:rPr>
              <w:t> </w:t>
            </w:r>
            <w:r w:rsidRPr="00846933">
              <w:rPr>
                <w:noProof/>
              </w:rPr>
              <w:t> </w:t>
            </w:r>
            <w:r w:rsidRPr="00846933">
              <w:fldChar w:fldCharType="end"/>
            </w:r>
          </w:p>
        </w:tc>
      </w:tr>
      <w:tr w:rsidR="00CB5D73" w:rsidRPr="00846933" w14:paraId="18047254" w14:textId="77777777" w:rsidTr="006C3833">
        <w:trPr>
          <w:cantSplit/>
          <w:trHeight w:val="219"/>
          <w:tblHeader/>
        </w:trPr>
        <w:tc>
          <w:tcPr>
            <w:tcW w:w="10791" w:type="dxa"/>
            <w:gridSpan w:val="3"/>
            <w:tcBorders>
              <w:top w:val="single" w:sz="4" w:space="0" w:color="auto"/>
              <w:left w:val="single" w:sz="4" w:space="0" w:color="auto"/>
              <w:bottom w:val="single" w:sz="4" w:space="0" w:color="auto"/>
              <w:right w:val="single" w:sz="4" w:space="0" w:color="auto"/>
            </w:tcBorders>
            <w:shd w:val="clear" w:color="auto" w:fill="auto"/>
          </w:tcPr>
          <w:p w14:paraId="0FEA29E9" w14:textId="6B33DA17" w:rsidR="00CB5D73" w:rsidRPr="00846933" w:rsidRDefault="00B050F3" w:rsidP="00CB5D73">
            <w:p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rPr>
              <w:t>With this designation, any Form 2085-A, B, C, or D previously issued for this child is hereby revoked.</w:t>
            </w:r>
          </w:p>
          <w:p w14:paraId="255687D8" w14:textId="77777777" w:rsidR="00CB5D73" w:rsidRPr="00846933" w:rsidRDefault="00CB5D73" w:rsidP="00CB5D73">
            <w:pPr>
              <w:tabs>
                <w:tab w:val="left" w:pos="360"/>
                <w:tab w:val="left" w:pos="720"/>
                <w:tab w:val="left" w:pos="1080"/>
                <w:tab w:val="left" w:pos="1440"/>
                <w:tab w:val="left" w:pos="1800"/>
                <w:tab w:val="left" w:pos="2160"/>
                <w:tab w:val="left" w:pos="2520"/>
                <w:tab w:val="left" w:pos="2880"/>
              </w:tabs>
              <w:spacing w:before="40"/>
              <w:rPr>
                <w:rFonts w:cs="Calibri"/>
                <w:b/>
              </w:rPr>
            </w:pPr>
          </w:p>
          <w:p w14:paraId="03A625CA" w14:textId="345FB572" w:rsidR="00CB5D73" w:rsidRPr="00846933" w:rsidRDefault="00B050F3" w:rsidP="00CB5D73">
            <w:pPr>
              <w:tabs>
                <w:tab w:val="left" w:pos="360"/>
                <w:tab w:val="left" w:pos="720"/>
                <w:tab w:val="left" w:pos="1080"/>
                <w:tab w:val="left" w:pos="1440"/>
                <w:tab w:val="left" w:pos="1800"/>
                <w:tab w:val="left" w:pos="2160"/>
                <w:tab w:val="left" w:pos="2520"/>
                <w:tab w:val="left" w:pos="2880"/>
              </w:tabs>
              <w:spacing w:before="80" w:after="120"/>
            </w:pPr>
            <w:r w:rsidRPr="00846933">
              <w:rPr>
                <w:rFonts w:cs="Calibri"/>
                <w:b/>
              </w:rPr>
              <w:t>Note to Health Care Providers:</w:t>
            </w:r>
            <w:r w:rsidRPr="00846933">
              <w:rPr>
                <w:rFonts w:cs="Calibri"/>
                <w:bCs/>
              </w:rPr>
              <w:t xml:space="preserve"> The medical consenter is authorized to access, receive, and review the child’s medical records or other </w:t>
            </w:r>
            <w:r w:rsidR="001B2296">
              <w:rPr>
                <w:rFonts w:cs="Calibri"/>
                <w:bCs/>
              </w:rPr>
              <w:t>p</w:t>
            </w:r>
            <w:r w:rsidRPr="00846933">
              <w:rPr>
                <w:rFonts w:cs="Calibri"/>
                <w:bCs/>
              </w:rPr>
              <w:t xml:space="preserve">rotected </w:t>
            </w:r>
            <w:r w:rsidR="001B2296">
              <w:rPr>
                <w:rFonts w:cs="Calibri"/>
                <w:bCs/>
              </w:rPr>
              <w:t>h</w:t>
            </w:r>
            <w:r w:rsidRPr="00846933">
              <w:rPr>
                <w:rFonts w:cs="Calibri"/>
                <w:bCs/>
              </w:rPr>
              <w:t xml:space="preserve">ealth </w:t>
            </w:r>
            <w:r w:rsidR="001B2296">
              <w:rPr>
                <w:rFonts w:cs="Calibri"/>
                <w:bCs/>
              </w:rPr>
              <w:t>i</w:t>
            </w:r>
            <w:r w:rsidRPr="00846933">
              <w:rPr>
                <w:rFonts w:cs="Calibri"/>
                <w:bCs/>
              </w:rPr>
              <w:t>nformation (PHI) and may authorize the release of the child’s medical records to the extent necessary to obtain services for the child. If you have any medical concerns regarding this child or concerns about the decisions of the medical consenter, please contact the DFPS caseworker, supervisor, or the presiding judge.</w:t>
            </w:r>
            <w:r w:rsidR="00CB5D73" w:rsidRPr="00846933">
              <w:rPr>
                <w:rFonts w:cs="Calibri"/>
                <w:bCs/>
              </w:rPr>
              <w:t xml:space="preserve"> </w:t>
            </w:r>
            <w:r w:rsidR="00CB5D73" w:rsidRPr="00846933">
              <w:rPr>
                <w:rFonts w:cs="Calibri"/>
              </w:rPr>
              <w:t xml:space="preserve"> </w:t>
            </w:r>
          </w:p>
        </w:tc>
      </w:tr>
    </w:tbl>
    <w:p w14:paraId="7DA2BFFA" w14:textId="77777777" w:rsidR="00CB5D73" w:rsidRPr="00846933" w:rsidRDefault="00CB5D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0"/>
      </w:tblGrid>
      <w:tr w:rsidR="00CB5D73" w:rsidRPr="00846933" w14:paraId="45FA93F6" w14:textId="77777777" w:rsidTr="006C3833">
        <w:trPr>
          <w:cantSplit/>
          <w:trHeight w:val="504"/>
          <w:tblHeader/>
        </w:trPr>
        <w:tc>
          <w:tcPr>
            <w:tcW w:w="10790" w:type="dxa"/>
            <w:tcBorders>
              <w:top w:val="single" w:sz="4" w:space="0" w:color="auto"/>
              <w:left w:val="single" w:sz="4" w:space="0" w:color="auto"/>
              <w:bottom w:val="single" w:sz="4" w:space="0" w:color="auto"/>
              <w:right w:val="single" w:sz="4" w:space="0" w:color="auto"/>
            </w:tcBorders>
            <w:shd w:val="clear" w:color="auto" w:fill="000000"/>
            <w:vAlign w:val="center"/>
          </w:tcPr>
          <w:p w14:paraId="67ABD440" w14:textId="58A59778" w:rsidR="00CB5D73" w:rsidRPr="00846933" w:rsidRDefault="00B050F3" w:rsidP="006C3833">
            <w:pPr>
              <w:tabs>
                <w:tab w:val="left" w:pos="360"/>
                <w:tab w:val="left" w:pos="720"/>
                <w:tab w:val="left" w:pos="1080"/>
                <w:tab w:val="left" w:pos="1440"/>
                <w:tab w:val="left" w:pos="1800"/>
                <w:tab w:val="left" w:pos="2160"/>
                <w:tab w:val="left" w:pos="2520"/>
                <w:tab w:val="left" w:pos="2880"/>
              </w:tabs>
              <w:jc w:val="center"/>
              <w:rPr>
                <w:rFonts w:cs="Calibri"/>
              </w:rPr>
            </w:pPr>
            <w:r w:rsidRPr="00846933">
              <w:rPr>
                <w:rStyle w:val="Heading2Char"/>
              </w:rPr>
              <w:lastRenderedPageBreak/>
              <w:t>SECTION 3: MEDICAL CONSENTER RESPONSIBILITIES</w:t>
            </w:r>
            <w:r w:rsidR="002069E4" w:rsidRPr="00846933">
              <w:rPr>
                <w:rFonts w:cs="Calibri"/>
                <w:sz w:val="2"/>
                <w:szCs w:val="2"/>
              </w:rPr>
              <w:fldChar w:fldCharType="begin">
                <w:ffData>
                  <w:name w:val=""/>
                  <w:enabled/>
                  <w:calcOnExit w:val="0"/>
                  <w:statusText w:type="text" w:val="Info. Parent or Guardian Information Section"/>
                  <w:textInput>
                    <w:maxLength w:val="1"/>
                  </w:textInput>
                </w:ffData>
              </w:fldChar>
            </w:r>
            <w:r w:rsidR="002069E4" w:rsidRPr="00846933">
              <w:rPr>
                <w:rFonts w:cs="Calibri"/>
                <w:sz w:val="2"/>
                <w:szCs w:val="2"/>
              </w:rPr>
              <w:instrText xml:space="preserve"> FORMTEXT </w:instrText>
            </w:r>
            <w:r w:rsidR="002069E4" w:rsidRPr="00846933">
              <w:rPr>
                <w:rFonts w:cs="Calibri"/>
                <w:sz w:val="2"/>
                <w:szCs w:val="2"/>
              </w:rPr>
            </w:r>
            <w:r w:rsidR="002069E4" w:rsidRPr="00846933">
              <w:rPr>
                <w:rFonts w:cs="Calibri"/>
                <w:sz w:val="2"/>
                <w:szCs w:val="2"/>
              </w:rPr>
              <w:fldChar w:fldCharType="separate"/>
            </w:r>
            <w:r w:rsidR="002069E4" w:rsidRPr="00846933">
              <w:rPr>
                <w:rFonts w:cs="Calibri"/>
                <w:noProof/>
                <w:sz w:val="2"/>
                <w:szCs w:val="2"/>
              </w:rPr>
              <w:t> </w:t>
            </w:r>
            <w:r w:rsidR="002069E4" w:rsidRPr="00846933">
              <w:rPr>
                <w:rFonts w:cs="Calibri"/>
                <w:sz w:val="2"/>
                <w:szCs w:val="2"/>
              </w:rPr>
              <w:fldChar w:fldCharType="end"/>
            </w:r>
          </w:p>
        </w:tc>
      </w:tr>
      <w:tr w:rsidR="002069E4" w:rsidRPr="00846933" w14:paraId="6ED885C3" w14:textId="77777777" w:rsidTr="006C3833">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390B0FBF" w14:textId="6A46250B" w:rsidR="006C3833" w:rsidRPr="00846933" w:rsidRDefault="00B050F3" w:rsidP="006C3833">
            <w:pPr>
              <w:tabs>
                <w:tab w:val="left" w:pos="360"/>
                <w:tab w:val="left" w:pos="720"/>
                <w:tab w:val="left" w:pos="1080"/>
                <w:tab w:val="left" w:pos="1440"/>
                <w:tab w:val="left" w:pos="1800"/>
                <w:tab w:val="left" w:pos="2160"/>
                <w:tab w:val="left" w:pos="2520"/>
                <w:tab w:val="left" w:pos="2880"/>
              </w:tabs>
              <w:spacing w:before="40"/>
              <w:rPr>
                <w:rFonts w:cs="Calibri"/>
                <w:b/>
              </w:rPr>
            </w:pPr>
            <w:r w:rsidRPr="00846933">
              <w:rPr>
                <w:rFonts w:cs="Calibri"/>
                <w:b/>
              </w:rPr>
              <w:t>The medical consenter MAY consent to the following:</w:t>
            </w:r>
          </w:p>
          <w:p w14:paraId="5C3A0002" w14:textId="55BAF052" w:rsidR="00B050F3" w:rsidRPr="00846933" w:rsidRDefault="00B050F3" w:rsidP="00B050F3">
            <w:pPr>
              <w:numPr>
                <w:ilvl w:val="0"/>
                <w:numId w:val="24"/>
              </w:num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rPr>
              <w:t xml:space="preserve">Preventive </w:t>
            </w:r>
            <w:r w:rsidR="00403EA9">
              <w:rPr>
                <w:rFonts w:cs="Calibri"/>
              </w:rPr>
              <w:t>c</w:t>
            </w:r>
            <w:r w:rsidRPr="00846933">
              <w:rPr>
                <w:rFonts w:cs="Calibri"/>
              </w:rPr>
              <w:t>are, including Texas Health Steps medical checkups.</w:t>
            </w:r>
          </w:p>
          <w:p w14:paraId="381F35B4" w14:textId="77777777" w:rsidR="00B050F3" w:rsidRPr="00846933" w:rsidRDefault="00B050F3" w:rsidP="00B050F3">
            <w:pPr>
              <w:numPr>
                <w:ilvl w:val="0"/>
                <w:numId w:val="24"/>
              </w:num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rPr>
              <w:t>Dental checkups and treatments.</w:t>
            </w:r>
          </w:p>
          <w:p w14:paraId="205C003A" w14:textId="77777777" w:rsidR="00B050F3" w:rsidRPr="00846933" w:rsidRDefault="00B050F3" w:rsidP="00B050F3">
            <w:pPr>
              <w:numPr>
                <w:ilvl w:val="0"/>
                <w:numId w:val="24"/>
              </w:num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rPr>
              <w:t>Child and Adolescent Needs and Strengths (CANS) assessment.</w:t>
            </w:r>
          </w:p>
          <w:p w14:paraId="04816FA4" w14:textId="77777777" w:rsidR="00B050F3" w:rsidRPr="00846933" w:rsidRDefault="00B050F3" w:rsidP="00B050F3">
            <w:pPr>
              <w:numPr>
                <w:ilvl w:val="0"/>
                <w:numId w:val="24"/>
              </w:num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rPr>
              <w:t>Behavioral health services (therapy, psychosocial skills training, psychological assessments, psychotropic medications).</w:t>
            </w:r>
          </w:p>
          <w:p w14:paraId="74A48D63" w14:textId="77777777" w:rsidR="00B050F3" w:rsidRPr="00846933" w:rsidRDefault="00B050F3" w:rsidP="00B050F3">
            <w:pPr>
              <w:numPr>
                <w:ilvl w:val="0"/>
                <w:numId w:val="24"/>
              </w:num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rPr>
              <w:t>Treatment provided (including psychotropic medications) once the child is admitted to an inpatient mental health facility (psychiatric hospital).</w:t>
            </w:r>
          </w:p>
          <w:p w14:paraId="67D1129D" w14:textId="77777777" w:rsidR="00B050F3" w:rsidRPr="00846933" w:rsidRDefault="00B050F3" w:rsidP="00B050F3">
            <w:pPr>
              <w:numPr>
                <w:ilvl w:val="0"/>
                <w:numId w:val="24"/>
              </w:num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rPr>
              <w:t>Allied health services (physical therapy, speech therapy, occupational therapy, dietetic services, etc.).</w:t>
            </w:r>
          </w:p>
          <w:p w14:paraId="5AC3F06B" w14:textId="77777777" w:rsidR="00B050F3" w:rsidRPr="00846933" w:rsidRDefault="00B050F3" w:rsidP="00B050F3">
            <w:pPr>
              <w:numPr>
                <w:ilvl w:val="0"/>
                <w:numId w:val="24"/>
              </w:num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rPr>
              <w:t>Ongoing medical care (acute and chronic).</w:t>
            </w:r>
          </w:p>
          <w:p w14:paraId="29EB1B7A" w14:textId="77777777" w:rsidR="00B050F3" w:rsidRPr="00846933" w:rsidRDefault="00B050F3" w:rsidP="00B050F3">
            <w:pPr>
              <w:numPr>
                <w:ilvl w:val="0"/>
                <w:numId w:val="24"/>
              </w:num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rPr>
              <w:t>Vision and hearing screening.</w:t>
            </w:r>
          </w:p>
          <w:p w14:paraId="3B89F2A9" w14:textId="77777777" w:rsidR="00B050F3" w:rsidRPr="00846933" w:rsidRDefault="00B050F3" w:rsidP="00B050F3">
            <w:pPr>
              <w:numPr>
                <w:ilvl w:val="0"/>
                <w:numId w:val="24"/>
              </w:num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rPr>
              <w:t>Developmental screening.</w:t>
            </w:r>
          </w:p>
          <w:p w14:paraId="362F00FB" w14:textId="77777777" w:rsidR="00B050F3" w:rsidRPr="00846933" w:rsidRDefault="00B050F3" w:rsidP="00B050F3">
            <w:pPr>
              <w:numPr>
                <w:ilvl w:val="0"/>
                <w:numId w:val="24"/>
              </w:num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rPr>
              <w:t>Lab testing, including human immunodeficiency virus (HIV) tests.</w:t>
            </w:r>
          </w:p>
          <w:p w14:paraId="75100F0B" w14:textId="5C13338A" w:rsidR="00CA7AC3" w:rsidRPr="00846933" w:rsidRDefault="00B050F3" w:rsidP="00B050F3">
            <w:pPr>
              <w:numPr>
                <w:ilvl w:val="0"/>
                <w:numId w:val="24"/>
              </w:num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rPr>
              <w:t>Immunizations. (Note: Parental consent is required during the 3-day exam.</w:t>
            </w:r>
            <w:r w:rsidR="00403EA9" w:rsidRPr="00846933">
              <w:rPr>
                <w:rFonts w:cs="Calibri"/>
              </w:rPr>
              <w:t xml:space="preserve"> </w:t>
            </w:r>
            <w:r w:rsidR="00403EA9">
              <w:rPr>
                <w:rFonts w:cs="Calibri"/>
              </w:rPr>
              <w:t>A</w:t>
            </w:r>
            <w:r w:rsidR="008324FC">
              <w:rPr>
                <w:rFonts w:cs="Calibri"/>
              </w:rPr>
              <w:t>t any time,</w:t>
            </w:r>
            <w:r w:rsidR="00403EA9">
              <w:rPr>
                <w:rFonts w:cs="Calibri"/>
              </w:rPr>
              <w:t xml:space="preserve"> i</w:t>
            </w:r>
            <w:r w:rsidR="00403EA9" w:rsidRPr="00846933">
              <w:rPr>
                <w:rFonts w:cs="Calibri"/>
              </w:rPr>
              <w:t>f there is a known parental objection to immunization, consent must not be given</w:t>
            </w:r>
            <w:r w:rsidR="00403EA9">
              <w:rPr>
                <w:rFonts w:cs="Calibri"/>
              </w:rPr>
              <w:t>.</w:t>
            </w:r>
            <w:r w:rsidRPr="00846933">
              <w:rPr>
                <w:rFonts w:cs="Calibri"/>
              </w:rPr>
              <w:t>)</w:t>
            </w:r>
          </w:p>
          <w:p w14:paraId="441B7560" w14:textId="77777777" w:rsidR="00CA7AC3" w:rsidRPr="00846933" w:rsidRDefault="00CA7AC3" w:rsidP="00CA7AC3">
            <w:pPr>
              <w:tabs>
                <w:tab w:val="left" w:pos="360"/>
                <w:tab w:val="left" w:pos="720"/>
                <w:tab w:val="left" w:pos="1080"/>
                <w:tab w:val="left" w:pos="1440"/>
                <w:tab w:val="left" w:pos="1800"/>
                <w:tab w:val="left" w:pos="2160"/>
                <w:tab w:val="left" w:pos="2520"/>
                <w:tab w:val="left" w:pos="2880"/>
              </w:tabs>
              <w:spacing w:before="40"/>
              <w:rPr>
                <w:rFonts w:cs="Calibri"/>
              </w:rPr>
            </w:pPr>
          </w:p>
          <w:p w14:paraId="686C1BE5" w14:textId="429B8414" w:rsidR="006C3833" w:rsidRPr="00846933" w:rsidRDefault="00B050F3" w:rsidP="006C3833">
            <w:pPr>
              <w:tabs>
                <w:tab w:val="left" w:pos="360"/>
                <w:tab w:val="left" w:pos="720"/>
                <w:tab w:val="left" w:pos="1080"/>
                <w:tab w:val="left" w:pos="1440"/>
                <w:tab w:val="left" w:pos="1800"/>
                <w:tab w:val="left" w:pos="2160"/>
                <w:tab w:val="left" w:pos="2520"/>
                <w:tab w:val="left" w:pos="2880"/>
              </w:tabs>
              <w:spacing w:before="40"/>
              <w:rPr>
                <w:rFonts w:cs="Calibri"/>
                <w:bCs/>
              </w:rPr>
            </w:pPr>
            <w:r w:rsidRPr="00846933">
              <w:rPr>
                <w:rFonts w:cs="Calibri"/>
                <w:bCs/>
              </w:rPr>
              <w:t xml:space="preserve">The medical consenter must coordinate with the child’s caregiver (if </w:t>
            </w:r>
            <w:r w:rsidR="00496516">
              <w:rPr>
                <w:rFonts w:cs="Calibri"/>
                <w:bCs/>
              </w:rPr>
              <w:t xml:space="preserve">someone </w:t>
            </w:r>
            <w:r w:rsidRPr="00846933">
              <w:rPr>
                <w:rFonts w:cs="Calibri"/>
                <w:bCs/>
              </w:rPr>
              <w:t>other than the medical consenter) to ensure the child receives a Texas Health Steps medical checkup within 30 days after the child’s initial placement in substitute care. This exam is considered overdue 31 days after removal from the child’s home.</w:t>
            </w:r>
          </w:p>
          <w:p w14:paraId="4286D7CF" w14:textId="77777777" w:rsidR="00B050F3" w:rsidRPr="00846933" w:rsidRDefault="00B050F3" w:rsidP="00B050F3">
            <w:pPr>
              <w:tabs>
                <w:tab w:val="left" w:pos="360"/>
                <w:tab w:val="left" w:pos="720"/>
                <w:tab w:val="left" w:pos="1080"/>
                <w:tab w:val="left" w:pos="1440"/>
                <w:tab w:val="left" w:pos="1800"/>
                <w:tab w:val="left" w:pos="2160"/>
                <w:tab w:val="left" w:pos="2520"/>
                <w:tab w:val="left" w:pos="2880"/>
              </w:tabs>
              <w:spacing w:before="40"/>
              <w:rPr>
                <w:rFonts w:cs="Calibri"/>
                <w:bCs/>
              </w:rPr>
            </w:pPr>
            <w:r w:rsidRPr="00846933">
              <w:rPr>
                <w:rFonts w:cs="Calibri"/>
                <w:b/>
              </w:rPr>
              <w:t>The medical consenter must ensure</w:t>
            </w:r>
            <w:r w:rsidRPr="00846933">
              <w:rPr>
                <w:rFonts w:cs="Calibri"/>
                <w:bCs/>
              </w:rPr>
              <w:t xml:space="preserve"> that the child receives ongoing Texas Health Steps medical checkups according to the Texas Health Steps Periodicity Schedule. See Section 5: Preventive Care.</w:t>
            </w:r>
          </w:p>
          <w:p w14:paraId="167703C6" w14:textId="4C86D314" w:rsidR="002069E4" w:rsidRPr="00846933" w:rsidRDefault="00B050F3" w:rsidP="00B050F3">
            <w:p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b/>
              </w:rPr>
              <w:t>The medical consenter must coordinate</w:t>
            </w:r>
            <w:r w:rsidRPr="00846933">
              <w:rPr>
                <w:rFonts w:cs="Calibri"/>
                <w:bCs/>
              </w:rPr>
              <w:t xml:space="preserve"> with the child’s caregiver (if </w:t>
            </w:r>
            <w:r w:rsidR="00496516">
              <w:rPr>
                <w:rFonts w:cs="Calibri"/>
                <w:bCs/>
              </w:rPr>
              <w:t xml:space="preserve">someone </w:t>
            </w:r>
            <w:r w:rsidRPr="00846933">
              <w:rPr>
                <w:rFonts w:cs="Calibri"/>
                <w:bCs/>
              </w:rPr>
              <w:t>other than the medical consenter) to ensure the child receives a CANS assessment within 30 days after the child’s initial placement in substitute care (considered overdue 31 days after removal).</w:t>
            </w:r>
            <w:r w:rsidR="00F20CE7">
              <w:rPr>
                <w:rFonts w:cs="Calibri"/>
                <w:bCs/>
              </w:rPr>
              <w:t xml:space="preserve"> See Section 6 for more information about the CANS.</w:t>
            </w:r>
            <w:r w:rsidRPr="00846933">
              <w:rPr>
                <w:rFonts w:cs="Calibri"/>
                <w:bCs/>
              </w:rPr>
              <w:t xml:space="preserve"> </w:t>
            </w:r>
          </w:p>
        </w:tc>
      </w:tr>
      <w:tr w:rsidR="006C3833" w:rsidRPr="00846933" w14:paraId="58953CEB" w14:textId="77777777" w:rsidTr="006C3833">
        <w:trPr>
          <w:cantSplit/>
          <w:trHeight w:val="219"/>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5B2F1831" w14:textId="6D480EB2" w:rsidR="006C3833" w:rsidRPr="00846933" w:rsidRDefault="00B050F3" w:rsidP="006C3833">
            <w:pPr>
              <w:tabs>
                <w:tab w:val="left" w:pos="360"/>
                <w:tab w:val="left" w:pos="720"/>
                <w:tab w:val="left" w:pos="1080"/>
                <w:tab w:val="left" w:pos="1440"/>
                <w:tab w:val="left" w:pos="1800"/>
                <w:tab w:val="left" w:pos="2160"/>
                <w:tab w:val="left" w:pos="2520"/>
                <w:tab w:val="left" w:pos="2880"/>
              </w:tabs>
              <w:spacing w:before="80" w:after="80"/>
              <w:rPr>
                <w:rFonts w:cs="Calibri"/>
                <w:b/>
                <w:bCs/>
              </w:rPr>
            </w:pPr>
            <w:r w:rsidRPr="00846933">
              <w:rPr>
                <w:rFonts w:cs="Calibri"/>
                <w:b/>
                <w:bCs/>
              </w:rPr>
              <w:t>The medical consenter must notify the DFPS caseworker, supervisor, or both by the next business day after consenting to psychotropic medications or Schedule II-V drugs.</w:t>
            </w:r>
          </w:p>
          <w:p w14:paraId="32DFBFDD" w14:textId="6FBA7CA8" w:rsidR="00B050F3" w:rsidRPr="00846933" w:rsidRDefault="00B050F3" w:rsidP="00B050F3">
            <w:pPr>
              <w:tabs>
                <w:tab w:val="left" w:pos="1440"/>
              </w:tabs>
              <w:spacing w:before="80" w:after="80"/>
              <w:rPr>
                <w:rFonts w:cs="Calibri"/>
              </w:rPr>
            </w:pPr>
            <w:r w:rsidRPr="00846933">
              <w:rPr>
                <w:rFonts w:cs="Calibri"/>
              </w:rPr>
              <w:t>Schedule II-V drugs are prescription drugs that are controlled because of their high abuse potential, including:</w:t>
            </w:r>
          </w:p>
          <w:p w14:paraId="1F2CEF7B" w14:textId="4D4AEAC8" w:rsidR="000F4ED9" w:rsidRPr="00846933" w:rsidRDefault="000F4ED9" w:rsidP="000F4ED9">
            <w:pPr>
              <w:pStyle w:val="ListParagraph"/>
              <w:numPr>
                <w:ilvl w:val="0"/>
                <w:numId w:val="25"/>
              </w:num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t>Some psychotropic medications (for example, stimulants, barbiturates, benzodiazepines).</w:t>
            </w:r>
          </w:p>
          <w:p w14:paraId="19EBF7B6" w14:textId="77777777" w:rsidR="000F4ED9" w:rsidRPr="00846933" w:rsidRDefault="000F4ED9" w:rsidP="000F4ED9">
            <w:pPr>
              <w:pStyle w:val="ListParagraph"/>
              <w:numPr>
                <w:ilvl w:val="0"/>
                <w:numId w:val="25"/>
              </w:num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t>Sleeping pills (for example, Seconal, Ambien, Restoril).</w:t>
            </w:r>
          </w:p>
          <w:p w14:paraId="0C8AB32C" w14:textId="77777777" w:rsidR="000F4ED9" w:rsidRPr="00846933" w:rsidRDefault="000F4ED9" w:rsidP="000F4ED9">
            <w:pPr>
              <w:pStyle w:val="ListParagraph"/>
              <w:numPr>
                <w:ilvl w:val="0"/>
                <w:numId w:val="25"/>
              </w:num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t>Pain medications (for example, narcotics, non-narcotics, opiates, methadone).</w:t>
            </w:r>
          </w:p>
          <w:p w14:paraId="5971CF6F" w14:textId="40085F59" w:rsidR="006C3833" w:rsidRPr="00846933" w:rsidRDefault="000F4ED9" w:rsidP="000F4ED9">
            <w:pPr>
              <w:pStyle w:val="ListParagraph"/>
              <w:numPr>
                <w:ilvl w:val="0"/>
                <w:numId w:val="25"/>
              </w:num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t>Anabolic steroids (testosterone derivatives).</w:t>
            </w:r>
          </w:p>
          <w:p w14:paraId="07B5C08B" w14:textId="188FC2FA" w:rsidR="006C3833" w:rsidRPr="00846933" w:rsidRDefault="000F4ED9" w:rsidP="006C3833">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t>Notification of the initial prescription for a psychotropic medication or Schedule II-V drug and any dosage changes must be in writing (by email or other written communication). The medical consenter must include any questions or concerns that the medical consenter has about any of these medications prescribed for the child after discussing the questions or concerns with the prescribing doctor.</w:t>
            </w:r>
          </w:p>
          <w:p w14:paraId="5E37C078" w14:textId="422BC1AB" w:rsidR="000F4ED9" w:rsidRPr="00846933" w:rsidRDefault="000F4ED9" w:rsidP="006C3833">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b/>
                <w:bCs/>
              </w:rPr>
              <w:t>The medical consenter must notify the DFPS caseworker before consenting</w:t>
            </w:r>
            <w:r w:rsidRPr="00846933">
              <w:rPr>
                <w:rFonts w:cs="Calibri"/>
              </w:rPr>
              <w:t xml:space="preserve"> to treatment or services ordered by the child’s health care providers that are not covered by Medicaid or STAR Health.</w:t>
            </w:r>
            <w:r w:rsidR="009E48E5">
              <w:rPr>
                <w:rFonts w:cs="Calibri"/>
              </w:rPr>
              <w:t xml:space="preserve"> </w:t>
            </w:r>
            <w:r w:rsidR="009E48E5" w:rsidRPr="009E48E5">
              <w:rPr>
                <w:rFonts w:cs="Calibri"/>
              </w:rPr>
              <w:t xml:space="preserve">A medical consenter may not </w:t>
            </w:r>
            <w:proofErr w:type="gramStart"/>
            <w:r w:rsidR="009E48E5" w:rsidRPr="009E48E5">
              <w:rPr>
                <w:rFonts w:cs="Calibri"/>
              </w:rPr>
              <w:t>fill</w:t>
            </w:r>
            <w:proofErr w:type="gramEnd"/>
            <w:r w:rsidR="009E48E5" w:rsidRPr="009E48E5">
              <w:rPr>
                <w:rFonts w:cs="Calibri"/>
              </w:rPr>
              <w:t xml:space="preserve"> a prescription with a pharmacy outside of the STAR Health network.</w:t>
            </w:r>
          </w:p>
          <w:p w14:paraId="41612443" w14:textId="4557B4CE" w:rsidR="000F4ED9" w:rsidRPr="00846933" w:rsidRDefault="000F4ED9" w:rsidP="006C3833">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b/>
                <w:bCs/>
              </w:rPr>
              <w:t>A</w:t>
            </w:r>
            <w:r w:rsidR="009D4ADF">
              <w:rPr>
                <w:rFonts w:cs="Calibri"/>
                <w:b/>
                <w:bCs/>
              </w:rPr>
              <w:t xml:space="preserve"> person</w:t>
            </w:r>
            <w:r w:rsidRPr="00846933">
              <w:rPr>
                <w:rFonts w:cs="Calibri"/>
                <w:b/>
                <w:bCs/>
              </w:rPr>
              <w:t xml:space="preserve"> may obtain medical care for a child in an emergency without the consent of the medical consenter if the medical consenter is unavailable and the physician determines the child’s condition requires emergency care.</w:t>
            </w:r>
            <w:r w:rsidRPr="00846933">
              <w:rPr>
                <w:rFonts w:cs="Calibri"/>
              </w:rPr>
              <w:t xml:space="preserve"> If time allows, health care providers must provide prior notification and obtain prior consent before treatment is provided. If the medical consenter is not available, the physician can decide whether the child’s condition is an emergency condition, as defined by law, and may provide medical care without consent. The medical consenter must notify the DFPS </w:t>
            </w:r>
            <w:proofErr w:type="gramStart"/>
            <w:r w:rsidRPr="00846933">
              <w:rPr>
                <w:rFonts w:cs="Calibri"/>
              </w:rPr>
              <w:t>caseworker</w:t>
            </w:r>
            <w:proofErr w:type="gramEnd"/>
            <w:r w:rsidRPr="00846933">
              <w:rPr>
                <w:rFonts w:cs="Calibri"/>
              </w:rPr>
              <w:t xml:space="preserve"> or caseworker’s supervisor as soon as possible of any emergency treatment provided to the child.</w:t>
            </w:r>
          </w:p>
          <w:p w14:paraId="26158F1E" w14:textId="6194B406" w:rsidR="000F4ED9" w:rsidRPr="00846933" w:rsidRDefault="000F4ED9" w:rsidP="006C3833">
            <w:pPr>
              <w:tabs>
                <w:tab w:val="left" w:pos="360"/>
                <w:tab w:val="left" w:pos="720"/>
                <w:tab w:val="left" w:pos="1080"/>
                <w:tab w:val="left" w:pos="1440"/>
                <w:tab w:val="left" w:pos="1800"/>
                <w:tab w:val="left" w:pos="2160"/>
                <w:tab w:val="left" w:pos="2520"/>
                <w:tab w:val="left" w:pos="2880"/>
              </w:tabs>
              <w:spacing w:before="80" w:after="80"/>
              <w:rPr>
                <w:rFonts w:cs="Calibri"/>
                <w:b/>
                <w:bCs/>
              </w:rPr>
            </w:pPr>
            <w:r w:rsidRPr="00846933">
              <w:rPr>
                <w:rFonts w:cs="Calibri"/>
                <w:b/>
                <w:bCs/>
              </w:rPr>
              <w:t>The medical consenter must consult with the DFPS caseworker, supervisor, or both prior to consenting to major medical care, defined as any of the following:</w:t>
            </w:r>
          </w:p>
          <w:p w14:paraId="5695D370" w14:textId="319D3349" w:rsidR="000F4ED9" w:rsidRPr="00846933" w:rsidRDefault="000F4ED9" w:rsidP="000F4ED9">
            <w:pPr>
              <w:pStyle w:val="ListParagraph"/>
              <w:numPr>
                <w:ilvl w:val="0"/>
                <w:numId w:val="25"/>
              </w:num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t>Any surgical procedure that requires administration of general anesthesia.</w:t>
            </w:r>
          </w:p>
          <w:p w14:paraId="4CDD59DC" w14:textId="516BF6F6" w:rsidR="000F4ED9" w:rsidRPr="00846933" w:rsidRDefault="000F4ED9" w:rsidP="000F4ED9">
            <w:pPr>
              <w:pStyle w:val="ListParagraph"/>
              <w:numPr>
                <w:ilvl w:val="0"/>
                <w:numId w:val="25"/>
              </w:num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t>Any treatment the child’s physician considers dangerous.</w:t>
            </w:r>
          </w:p>
          <w:p w14:paraId="52FD4036" w14:textId="6362CF27" w:rsidR="000F4ED9" w:rsidRPr="00846933" w:rsidRDefault="000F4ED9" w:rsidP="000F4ED9">
            <w:pPr>
              <w:pStyle w:val="ListParagraph"/>
              <w:numPr>
                <w:ilvl w:val="0"/>
                <w:numId w:val="25"/>
              </w:num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t>Any other medical treatment that might be threatening to the child’s life or long-term health.</w:t>
            </w:r>
          </w:p>
        </w:tc>
      </w:tr>
      <w:tr w:rsidR="006C3833" w:rsidRPr="00846933" w14:paraId="132D3C5C" w14:textId="77777777" w:rsidTr="006C3833">
        <w:trPr>
          <w:cantSplit/>
          <w:trHeight w:val="219"/>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0E5C64B6" w14:textId="16833434" w:rsidR="006C3833" w:rsidRPr="00846933" w:rsidRDefault="000F4ED9" w:rsidP="006C3833">
            <w:p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b/>
                <w:bCs/>
              </w:rPr>
              <w:lastRenderedPageBreak/>
              <w:t>The medical consenter must notify</w:t>
            </w:r>
            <w:r w:rsidRPr="00846933">
              <w:rPr>
                <w:rFonts w:cs="Calibri"/>
              </w:rPr>
              <w:t xml:space="preserve"> the child’s DFPS caseworker or supervisor immediately or by the next business day of any significant medical conditions of the child, so DFPS can notify the child’s parents whose parental rights have not been terminated. Examples of significant medical condition</w:t>
            </w:r>
            <w:r w:rsidR="00220AAA">
              <w:rPr>
                <w:rFonts w:cs="Calibri"/>
              </w:rPr>
              <w:t>s</w:t>
            </w:r>
            <w:r w:rsidRPr="00846933">
              <w:rPr>
                <w:rFonts w:cs="Calibri"/>
              </w:rPr>
              <w:t xml:space="preserve"> include:</w:t>
            </w:r>
          </w:p>
          <w:p w14:paraId="5737E77D" w14:textId="1EF3DF4E" w:rsidR="000F4ED9" w:rsidRPr="00846933" w:rsidRDefault="000F4ED9" w:rsidP="000F4ED9">
            <w:pPr>
              <w:pStyle w:val="ListParagraph"/>
              <w:numPr>
                <w:ilvl w:val="0"/>
                <w:numId w:val="25"/>
              </w:num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t>Injuries or illnesses that are life threatening.</w:t>
            </w:r>
          </w:p>
          <w:p w14:paraId="16B87B9B" w14:textId="62AF0428" w:rsidR="000F4ED9" w:rsidRPr="00846933" w:rsidRDefault="000F4ED9" w:rsidP="000F4ED9">
            <w:pPr>
              <w:pStyle w:val="ListParagraph"/>
              <w:numPr>
                <w:ilvl w:val="0"/>
                <w:numId w:val="25"/>
              </w:num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t>Injuries or illnesses that have potentially serious long-term health consequences, including psychiatric hospitalization, hospitalization for surgery, or emergency care other than a minor emergency.</w:t>
            </w:r>
          </w:p>
          <w:p w14:paraId="6F3F6C70" w14:textId="1D83AFD2" w:rsidR="000F4ED9" w:rsidRPr="00846933" w:rsidRDefault="000F4ED9" w:rsidP="000F4ED9">
            <w:pPr>
              <w:pStyle w:val="ListParagraph"/>
              <w:numPr>
                <w:ilvl w:val="0"/>
                <w:numId w:val="25"/>
              </w:num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t>A decision by the medical consenter not to follow a medical recommendation, including a recommendation related to medication.</w:t>
            </w:r>
          </w:p>
          <w:p w14:paraId="437752BF" w14:textId="77777777" w:rsidR="006C3833" w:rsidRPr="00846933" w:rsidRDefault="000F4ED9" w:rsidP="000F4ED9">
            <w:p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b/>
                <w:bCs/>
              </w:rPr>
              <w:t>The medical consenter may NOT consent</w:t>
            </w:r>
            <w:r w:rsidRPr="00846933">
              <w:rPr>
                <w:rFonts w:cs="Calibri"/>
              </w:rPr>
              <w:t xml:space="preserve"> to the following and must notify the child’s DFPS caseworker or supervisor in writing immediately or by the next business day if a health care provider recommends any of these treatments or services:</w:t>
            </w:r>
          </w:p>
          <w:p w14:paraId="2307FE28" w14:textId="5814A088" w:rsidR="000F4ED9" w:rsidRDefault="000F4ED9" w:rsidP="000F4ED9">
            <w:pPr>
              <w:pStyle w:val="ListParagraph"/>
              <w:numPr>
                <w:ilvl w:val="0"/>
                <w:numId w:val="25"/>
              </w:num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t>Extraordinary medical procedure, which includes the withholding or withdrawing of life-sustaining treatment.</w:t>
            </w:r>
          </w:p>
          <w:p w14:paraId="7158933D" w14:textId="3D14B1D5" w:rsidR="009E48E5" w:rsidRPr="00846933" w:rsidRDefault="009E48E5" w:rsidP="000F4ED9">
            <w:pPr>
              <w:pStyle w:val="ListParagraph"/>
              <w:numPr>
                <w:ilvl w:val="0"/>
                <w:numId w:val="25"/>
              </w:numPr>
              <w:tabs>
                <w:tab w:val="left" w:pos="360"/>
                <w:tab w:val="left" w:pos="720"/>
                <w:tab w:val="left" w:pos="1080"/>
                <w:tab w:val="left" w:pos="1440"/>
                <w:tab w:val="left" w:pos="1800"/>
                <w:tab w:val="left" w:pos="2160"/>
                <w:tab w:val="left" w:pos="2520"/>
                <w:tab w:val="left" w:pos="2880"/>
              </w:tabs>
              <w:spacing w:before="80" w:after="80"/>
              <w:rPr>
                <w:rFonts w:cs="Calibri"/>
              </w:rPr>
            </w:pPr>
            <w:r w:rsidRPr="009E48E5">
              <w:rPr>
                <w:rFonts w:cs="Calibri"/>
              </w:rPr>
              <w:t>Pharmacy services</w:t>
            </w:r>
            <w:r w:rsidR="00220AAA">
              <w:rPr>
                <w:rFonts w:cs="Calibri"/>
              </w:rPr>
              <w:t xml:space="preserve"> or </w:t>
            </w:r>
            <w:r w:rsidRPr="009E48E5">
              <w:rPr>
                <w:rFonts w:cs="Calibri"/>
              </w:rPr>
              <w:t>prescriptions filled by a non-STAR</w:t>
            </w:r>
            <w:r w:rsidR="00220AAA">
              <w:rPr>
                <w:rFonts w:cs="Calibri"/>
              </w:rPr>
              <w:t>-</w:t>
            </w:r>
            <w:r w:rsidRPr="009E48E5">
              <w:rPr>
                <w:rFonts w:cs="Calibri"/>
              </w:rPr>
              <w:t>Health pharmacy.</w:t>
            </w:r>
          </w:p>
          <w:p w14:paraId="04AE0187" w14:textId="77777777" w:rsidR="000F4ED9" w:rsidRPr="00846933" w:rsidRDefault="000F4ED9" w:rsidP="000F4ED9">
            <w:pPr>
              <w:pStyle w:val="ListParagraph"/>
              <w:numPr>
                <w:ilvl w:val="0"/>
                <w:numId w:val="25"/>
              </w:num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t>Organ donation.</w:t>
            </w:r>
          </w:p>
          <w:p w14:paraId="227D45FA" w14:textId="77777777" w:rsidR="000F4ED9" w:rsidRPr="00846933" w:rsidRDefault="000F4ED9" w:rsidP="000F4ED9">
            <w:pPr>
              <w:pStyle w:val="ListParagraph"/>
              <w:numPr>
                <w:ilvl w:val="0"/>
                <w:numId w:val="25"/>
              </w:num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t>Abortion.</w:t>
            </w:r>
          </w:p>
          <w:p w14:paraId="3AF2488F" w14:textId="77777777" w:rsidR="000F4ED9" w:rsidRPr="00846933" w:rsidRDefault="000F4ED9" w:rsidP="000F4ED9">
            <w:pPr>
              <w:pStyle w:val="ListParagraph"/>
              <w:numPr>
                <w:ilvl w:val="0"/>
                <w:numId w:val="25"/>
              </w:num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t>Electroconvulsive therapy.</w:t>
            </w:r>
          </w:p>
          <w:p w14:paraId="7BD66D63" w14:textId="77777777" w:rsidR="000F4ED9" w:rsidRPr="00846933" w:rsidRDefault="000F4ED9" w:rsidP="000F4ED9">
            <w:pPr>
              <w:pStyle w:val="ListParagraph"/>
              <w:numPr>
                <w:ilvl w:val="0"/>
                <w:numId w:val="25"/>
              </w:num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t>Aversion therapy.</w:t>
            </w:r>
          </w:p>
          <w:p w14:paraId="265E8551" w14:textId="6841657D" w:rsidR="000F4ED9" w:rsidRPr="00846933" w:rsidRDefault="000F4ED9" w:rsidP="000F4ED9">
            <w:pPr>
              <w:pStyle w:val="ListParagraph"/>
              <w:numPr>
                <w:ilvl w:val="0"/>
                <w:numId w:val="25"/>
              </w:num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t>Any experimental treatment or clinical trial.</w:t>
            </w:r>
          </w:p>
        </w:tc>
      </w:tr>
      <w:tr w:rsidR="006C3833" w:rsidRPr="00846933" w14:paraId="36F2D843" w14:textId="77777777" w:rsidTr="006C3833">
        <w:trPr>
          <w:cantSplit/>
          <w:trHeight w:val="219"/>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5A2C245C" w14:textId="39714CB5" w:rsidR="006C3833" w:rsidRPr="00846933" w:rsidRDefault="000F4ED9" w:rsidP="006C3833">
            <w:pPr>
              <w:tabs>
                <w:tab w:val="left" w:pos="360"/>
                <w:tab w:val="left" w:pos="720"/>
                <w:tab w:val="left" w:pos="1080"/>
                <w:tab w:val="left" w:pos="1440"/>
                <w:tab w:val="left" w:pos="1800"/>
                <w:tab w:val="left" w:pos="2160"/>
                <w:tab w:val="left" w:pos="2520"/>
                <w:tab w:val="left" w:pos="2880"/>
              </w:tabs>
              <w:spacing w:before="40"/>
              <w:rPr>
                <w:rFonts w:cs="Calibri"/>
                <w:b/>
              </w:rPr>
            </w:pPr>
            <w:r w:rsidRPr="00846933">
              <w:rPr>
                <w:rFonts w:cs="Calibri"/>
                <w:b/>
              </w:rPr>
              <w:t>Special Situations and Exceptions:</w:t>
            </w:r>
          </w:p>
          <w:p w14:paraId="3D57C2BB" w14:textId="0B23ECF2" w:rsidR="000F4ED9" w:rsidRPr="00846933" w:rsidRDefault="000F4ED9" w:rsidP="000F4ED9">
            <w:pPr>
              <w:pStyle w:val="ListParagraph"/>
              <w:numPr>
                <w:ilvl w:val="0"/>
                <w:numId w:val="25"/>
              </w:num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b/>
                <w:bCs/>
              </w:rPr>
              <w:t>Medical consent by youth.</w:t>
            </w:r>
            <w:r w:rsidRPr="00846933">
              <w:rPr>
                <w:rFonts w:cs="Calibri"/>
              </w:rPr>
              <w:t xml:space="preserve"> A youth in foster care who is at least 16 years old may consent to some or </w:t>
            </w:r>
            <w:proofErr w:type="gramStart"/>
            <w:r w:rsidRPr="00846933">
              <w:rPr>
                <w:rFonts w:cs="Calibri"/>
              </w:rPr>
              <w:t>all of</w:t>
            </w:r>
            <w:proofErr w:type="gramEnd"/>
            <w:r w:rsidRPr="00846933">
              <w:rPr>
                <w:rFonts w:cs="Calibri"/>
              </w:rPr>
              <w:t xml:space="preserve"> the youth’s own medical care </w:t>
            </w:r>
            <w:r w:rsidR="00980C53">
              <w:rPr>
                <w:rFonts w:cs="Calibri"/>
              </w:rPr>
              <w:t>if</w:t>
            </w:r>
            <w:r w:rsidRPr="00846933">
              <w:rPr>
                <w:rFonts w:cs="Calibri"/>
              </w:rPr>
              <w:t xml:space="preserve"> the court with continuing jurisdiction issues an order authorizing the youth to consent. If the court authorizes the youth to consent to some, but not all, of the youth’s own medical care, the court order will specify the types of medical care to which the youth may consent. The medical consenter will continue to consent to medical care to which the youth has not been authorized by the court to consent.</w:t>
            </w:r>
          </w:p>
          <w:p w14:paraId="6AD65A25" w14:textId="1604F08D" w:rsidR="000F4ED9" w:rsidRPr="00846933" w:rsidRDefault="000F4ED9" w:rsidP="000F4ED9">
            <w:pPr>
              <w:pStyle w:val="ListParagraph"/>
              <w:numPr>
                <w:ilvl w:val="0"/>
                <w:numId w:val="25"/>
              </w:num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b/>
                <w:bCs/>
              </w:rPr>
              <w:t>Inpatient mental health treatment (psychiatric hospital).</w:t>
            </w:r>
            <w:r w:rsidRPr="00846933">
              <w:rPr>
                <w:rFonts w:cs="Calibri"/>
              </w:rPr>
              <w:t xml:space="preserve"> The medical consenter does not have the authority to consent to the admission of a child to a facility for inpatient mental health treatment. The child may only be admitted to this type of facility by DFPS staff</w:t>
            </w:r>
            <w:r w:rsidR="00980C53">
              <w:rPr>
                <w:rFonts w:cs="Calibri"/>
              </w:rPr>
              <w:t>, and only</w:t>
            </w:r>
            <w:r w:rsidRPr="00846933">
              <w:rPr>
                <w:rFonts w:cs="Calibri"/>
              </w:rPr>
              <w:t xml:space="preserve"> if certain criteria are met.</w:t>
            </w:r>
          </w:p>
          <w:p w14:paraId="3C4D31F5" w14:textId="77777777" w:rsidR="000F4ED9" w:rsidRPr="00846933" w:rsidRDefault="000F4ED9" w:rsidP="000F4ED9">
            <w:pPr>
              <w:pStyle w:val="ListParagraph"/>
              <w:numPr>
                <w:ilvl w:val="0"/>
                <w:numId w:val="25"/>
              </w:num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b/>
                <w:bCs/>
              </w:rPr>
              <w:t>Consent for health care and medications after admission for inpatient mental health treatment (psychiatric hospital).</w:t>
            </w:r>
            <w:r w:rsidRPr="00846933">
              <w:rPr>
                <w:rFonts w:cs="Calibri"/>
              </w:rPr>
              <w:t xml:space="preserve"> Unless the youth has been authorized to consent to the youth’s own medical care, the medical consenter has the authority to consent to the provision of any health care or administration of psychotropic medications once the youth is admitted.</w:t>
            </w:r>
          </w:p>
          <w:p w14:paraId="788248DC" w14:textId="77777777" w:rsidR="000F4ED9" w:rsidRPr="00846933" w:rsidRDefault="000F4ED9" w:rsidP="000F4ED9">
            <w:pPr>
              <w:pStyle w:val="ListParagraph"/>
              <w:numPr>
                <w:ilvl w:val="0"/>
                <w:numId w:val="25"/>
              </w:num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b/>
                <w:bCs/>
              </w:rPr>
              <w:t>Inpatient or outpatient substance abuse treatment.</w:t>
            </w:r>
            <w:r w:rsidRPr="00846933">
              <w:rPr>
                <w:rFonts w:cs="Calibri"/>
              </w:rPr>
              <w:t xml:space="preserve"> The medical consenter does not have the authority to consent to the voluntary admission of a child to a facility for substance abuse treatment. The child may be admitted on a voluntary basis with the consent of both the child (regardless of age) and a representative of DFPS. A youth who is at least 16 years old may seek substance abuse treatment without the consent of DFPS or the medical consenter.</w:t>
            </w:r>
          </w:p>
          <w:p w14:paraId="39321D5A" w14:textId="77777777" w:rsidR="000F4ED9" w:rsidRPr="00846933" w:rsidRDefault="000F4ED9" w:rsidP="000F4ED9">
            <w:pPr>
              <w:pStyle w:val="ListParagraph"/>
              <w:numPr>
                <w:ilvl w:val="0"/>
                <w:numId w:val="25"/>
              </w:num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b/>
                <w:bCs/>
              </w:rPr>
              <w:t xml:space="preserve">Counseling. </w:t>
            </w:r>
            <w:r w:rsidRPr="00846933">
              <w:rPr>
                <w:rFonts w:cs="Calibri"/>
              </w:rPr>
              <w:t>A child (regardless of age) may consent to counseling for suicide prevention, chemical addiction or dependency, or sexual, physical, or emotional abuse, without requiring the consent of DFPS or the medical consenter.</w:t>
            </w:r>
          </w:p>
          <w:p w14:paraId="4F7194F7" w14:textId="5E9A7250" w:rsidR="000F4ED9" w:rsidRPr="00846933" w:rsidRDefault="000F4ED9" w:rsidP="000F4ED9">
            <w:pPr>
              <w:pStyle w:val="ListParagraph"/>
              <w:numPr>
                <w:ilvl w:val="0"/>
                <w:numId w:val="25"/>
              </w:num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b/>
                <w:bCs/>
              </w:rPr>
              <w:t>Early Childhood Intervention (ECI) and special education.</w:t>
            </w:r>
            <w:r w:rsidRPr="00846933">
              <w:rPr>
                <w:rFonts w:cs="Calibri"/>
              </w:rPr>
              <w:t xml:space="preserve"> Federal law governing ECI and special education services prohibit</w:t>
            </w:r>
            <w:r w:rsidR="00980C53">
              <w:rPr>
                <w:rFonts w:cs="Calibri"/>
              </w:rPr>
              <w:t>s</w:t>
            </w:r>
            <w:r w:rsidRPr="00846933">
              <w:rPr>
                <w:rFonts w:cs="Calibri"/>
              </w:rPr>
              <w:t xml:space="preserve"> any DFPS employee from being the consenter for ECI or special education services for children in DFPS conservatorship</w:t>
            </w:r>
            <w:r w:rsidRPr="00980C53">
              <w:rPr>
                <w:rFonts w:cs="Calibri"/>
              </w:rPr>
              <w:t xml:space="preserve">, </w:t>
            </w:r>
            <w:r w:rsidRPr="00846933">
              <w:rPr>
                <w:rFonts w:cs="Calibri"/>
                <w:b/>
                <w:bCs/>
              </w:rPr>
              <w:t xml:space="preserve">except that </w:t>
            </w:r>
            <w:r w:rsidR="00980C53" w:rsidRPr="00846933">
              <w:rPr>
                <w:rFonts w:cs="Calibri"/>
                <w:b/>
                <w:bCs/>
              </w:rPr>
              <w:t xml:space="preserve">a DFPS representative </w:t>
            </w:r>
            <w:r w:rsidR="00980C53">
              <w:rPr>
                <w:rFonts w:cs="Calibri"/>
                <w:b/>
                <w:bCs/>
              </w:rPr>
              <w:t xml:space="preserve">may give </w:t>
            </w:r>
            <w:r w:rsidRPr="00846933">
              <w:rPr>
                <w:rFonts w:cs="Calibri"/>
                <w:b/>
                <w:bCs/>
              </w:rPr>
              <w:t>consent for an initial eligibility evaluation.</w:t>
            </w:r>
            <w:r w:rsidRPr="00846933">
              <w:rPr>
                <w:rFonts w:cs="Calibri"/>
              </w:rPr>
              <w:t xml:space="preserve"> A foster parent, or a “surrogate parent” (appoint</w:t>
            </w:r>
            <w:r w:rsidR="00980C53">
              <w:rPr>
                <w:rFonts w:cs="Calibri"/>
              </w:rPr>
              <w:t>ed</w:t>
            </w:r>
            <w:r w:rsidRPr="00846933">
              <w:rPr>
                <w:rFonts w:cs="Calibri"/>
              </w:rPr>
              <w:t xml:space="preserve"> by ECI, the school district, or a judge) if there is no foster parent available, must make ECI and special education decisions regarding consent to those services.</w:t>
            </w:r>
          </w:p>
          <w:p w14:paraId="395398BA" w14:textId="77777777" w:rsidR="000F4ED9" w:rsidRPr="00846933" w:rsidRDefault="000F4ED9" w:rsidP="000F4ED9">
            <w:pPr>
              <w:tabs>
                <w:tab w:val="left" w:pos="360"/>
                <w:tab w:val="left" w:pos="720"/>
                <w:tab w:val="left" w:pos="1080"/>
                <w:tab w:val="left" w:pos="1440"/>
                <w:tab w:val="left" w:pos="1800"/>
                <w:tab w:val="left" w:pos="2160"/>
                <w:tab w:val="left" w:pos="2520"/>
                <w:tab w:val="left" w:pos="2880"/>
              </w:tabs>
              <w:spacing w:before="40"/>
              <w:rPr>
                <w:rFonts w:cs="Calibri"/>
              </w:rPr>
            </w:pPr>
          </w:p>
          <w:p w14:paraId="2B6E0642" w14:textId="0767CAB8" w:rsidR="006C3833" w:rsidRPr="00846933" w:rsidRDefault="000F4ED9" w:rsidP="000F4ED9">
            <w:p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b/>
                <w:bCs/>
              </w:rPr>
              <w:t>The medical consenter is entitled to access the child’s education portfolio</w:t>
            </w:r>
            <w:r w:rsidRPr="00846933">
              <w:rPr>
                <w:rFonts w:cs="Calibri"/>
              </w:rPr>
              <w:t xml:space="preserve"> as needed to become knowledgeable </w:t>
            </w:r>
            <w:r w:rsidR="008E6FA8">
              <w:rPr>
                <w:rFonts w:cs="Calibri"/>
              </w:rPr>
              <w:t>about</w:t>
            </w:r>
            <w:r w:rsidRPr="00846933">
              <w:rPr>
                <w:rFonts w:cs="Calibri"/>
              </w:rPr>
              <w:t xml:space="preserve"> health care services provided by the school district. The medical consenter may obtain this information from the child’s DFPS caseworker or caregiver.</w:t>
            </w:r>
          </w:p>
        </w:tc>
      </w:tr>
    </w:tbl>
    <w:p w14:paraId="1D5F445B" w14:textId="77777777" w:rsidR="00CB5D73" w:rsidRPr="00846933" w:rsidRDefault="00CB5D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0"/>
      </w:tblGrid>
      <w:tr w:rsidR="00CB5D73" w:rsidRPr="00846933" w14:paraId="7D9C59C2" w14:textId="77777777" w:rsidTr="006C3833">
        <w:trPr>
          <w:cantSplit/>
          <w:trHeight w:val="504"/>
          <w:tblHeader/>
        </w:trPr>
        <w:tc>
          <w:tcPr>
            <w:tcW w:w="10790" w:type="dxa"/>
            <w:tcBorders>
              <w:top w:val="single" w:sz="4" w:space="0" w:color="auto"/>
              <w:left w:val="single" w:sz="4" w:space="0" w:color="auto"/>
              <w:bottom w:val="single" w:sz="4" w:space="0" w:color="auto"/>
              <w:right w:val="single" w:sz="4" w:space="0" w:color="auto"/>
            </w:tcBorders>
            <w:shd w:val="clear" w:color="auto" w:fill="000000"/>
            <w:vAlign w:val="center"/>
          </w:tcPr>
          <w:p w14:paraId="6ACE0B82" w14:textId="23BF5B32" w:rsidR="00CB5D73" w:rsidRPr="00846933" w:rsidRDefault="000F7E4C" w:rsidP="006C3833">
            <w:pPr>
              <w:tabs>
                <w:tab w:val="left" w:pos="360"/>
                <w:tab w:val="left" w:pos="720"/>
                <w:tab w:val="left" w:pos="1080"/>
                <w:tab w:val="left" w:pos="1440"/>
                <w:tab w:val="left" w:pos="1800"/>
                <w:tab w:val="left" w:pos="2160"/>
                <w:tab w:val="left" w:pos="2520"/>
                <w:tab w:val="left" w:pos="2880"/>
              </w:tabs>
              <w:jc w:val="center"/>
              <w:rPr>
                <w:rFonts w:cs="Calibri"/>
              </w:rPr>
            </w:pPr>
            <w:r w:rsidRPr="00846933">
              <w:rPr>
                <w:rStyle w:val="Heading2Char"/>
              </w:rPr>
              <w:lastRenderedPageBreak/>
              <w:t>SECTION 4: MEDICAL COVERAGE</w:t>
            </w:r>
            <w:r w:rsidR="006C3833" w:rsidRPr="00846933">
              <w:rPr>
                <w:rFonts w:cs="Calibri"/>
                <w:sz w:val="2"/>
                <w:szCs w:val="2"/>
              </w:rPr>
              <w:fldChar w:fldCharType="begin">
                <w:ffData>
                  <w:name w:val=""/>
                  <w:enabled/>
                  <w:calcOnExit w:val="0"/>
                  <w:helpText w:type="text" w:val="SECTION 4: MEDICAL COVERAGE"/>
                  <w:statusText w:type="text" w:val="SECTION 4: MEDICAL COVERAGE"/>
                  <w:textInput>
                    <w:maxLength w:val="1"/>
                  </w:textInput>
                </w:ffData>
              </w:fldChar>
            </w:r>
            <w:r w:rsidR="006C3833" w:rsidRPr="00846933">
              <w:rPr>
                <w:rFonts w:cs="Calibri"/>
                <w:sz w:val="2"/>
                <w:szCs w:val="2"/>
              </w:rPr>
              <w:instrText xml:space="preserve"> FORMTEXT </w:instrText>
            </w:r>
            <w:r w:rsidR="006C3833" w:rsidRPr="00846933">
              <w:rPr>
                <w:rFonts w:cs="Calibri"/>
                <w:sz w:val="2"/>
                <w:szCs w:val="2"/>
              </w:rPr>
            </w:r>
            <w:r w:rsidR="006C3833" w:rsidRPr="00846933">
              <w:rPr>
                <w:rFonts w:cs="Calibri"/>
                <w:sz w:val="2"/>
                <w:szCs w:val="2"/>
              </w:rPr>
              <w:fldChar w:fldCharType="separate"/>
            </w:r>
            <w:r w:rsidR="006C3833" w:rsidRPr="00846933">
              <w:rPr>
                <w:rFonts w:cs="Calibri"/>
                <w:noProof/>
                <w:sz w:val="2"/>
                <w:szCs w:val="2"/>
              </w:rPr>
              <w:t> </w:t>
            </w:r>
            <w:r w:rsidR="006C3833" w:rsidRPr="00846933">
              <w:rPr>
                <w:rFonts w:cs="Calibri"/>
                <w:sz w:val="2"/>
                <w:szCs w:val="2"/>
              </w:rPr>
              <w:fldChar w:fldCharType="end"/>
            </w:r>
          </w:p>
        </w:tc>
      </w:tr>
      <w:tr w:rsidR="006C3833" w:rsidRPr="00846933" w14:paraId="40C3BC2D" w14:textId="77777777" w:rsidTr="006C3833">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45F02BF2" w14:textId="787B3427" w:rsidR="008A5A0D" w:rsidRPr="00846933" w:rsidRDefault="008A5A0D" w:rsidP="006C3833">
            <w:pPr>
              <w:rPr>
                <w:rFonts w:cs="Calibri"/>
                <w:b/>
                <w:bCs/>
              </w:rPr>
            </w:pPr>
            <w:r w:rsidRPr="00846933">
              <w:rPr>
                <w:rFonts w:cs="Calibri"/>
                <w:b/>
                <w:bCs/>
              </w:rPr>
              <w:t>STAR Health</w:t>
            </w:r>
          </w:p>
          <w:p w14:paraId="298CA2AC" w14:textId="77777777" w:rsidR="008A5A0D" w:rsidRPr="00846933" w:rsidRDefault="008A5A0D" w:rsidP="006C3833">
            <w:pPr>
              <w:rPr>
                <w:rFonts w:cs="Calibri"/>
              </w:rPr>
            </w:pPr>
          </w:p>
          <w:p w14:paraId="1EBD5196" w14:textId="725770B9" w:rsidR="006C3833" w:rsidRPr="008E6FA8" w:rsidRDefault="008A5A0D" w:rsidP="00147427">
            <w:pPr>
              <w:pStyle w:val="ListParagraph"/>
              <w:numPr>
                <w:ilvl w:val="0"/>
                <w:numId w:val="42"/>
              </w:numPr>
              <w:rPr>
                <w:rFonts w:cs="Calibri"/>
              </w:rPr>
            </w:pPr>
            <w:r w:rsidRPr="00147427">
              <w:rPr>
                <w:rFonts w:cs="Calibri"/>
                <w:b/>
                <w:bCs/>
              </w:rPr>
              <w:t>STAR Health Member Services:</w:t>
            </w:r>
            <w:r w:rsidRPr="008E6FA8">
              <w:rPr>
                <w:rFonts w:cs="Calibri"/>
              </w:rPr>
              <w:t xml:space="preserve"> The medical consenter or DFPS staff may call </w:t>
            </w:r>
            <w:r w:rsidRPr="008E6FA8">
              <w:rPr>
                <w:rFonts w:cs="Calibri"/>
                <w:b/>
                <w:bCs/>
              </w:rPr>
              <w:t>1-866-912-6283</w:t>
            </w:r>
            <w:r w:rsidRPr="008E6FA8">
              <w:rPr>
                <w:rFonts w:cs="Calibri"/>
              </w:rPr>
              <w:t xml:space="preserve"> for information about medical, dental,</w:t>
            </w:r>
            <w:r w:rsidR="00840C9B" w:rsidRPr="008E6FA8">
              <w:rPr>
                <w:rFonts w:cs="Calibri"/>
              </w:rPr>
              <w:t xml:space="preserve"> and</w:t>
            </w:r>
            <w:r w:rsidRPr="008E6FA8">
              <w:rPr>
                <w:rFonts w:cs="Calibri"/>
              </w:rPr>
              <w:t xml:space="preserve"> vision services.</w:t>
            </w:r>
          </w:p>
          <w:p w14:paraId="21ABE57C" w14:textId="7787FFF3" w:rsidR="008A5A0D" w:rsidRPr="00846933" w:rsidRDefault="008A5A0D" w:rsidP="008A5A0D">
            <w:pPr>
              <w:numPr>
                <w:ilvl w:val="0"/>
                <w:numId w:val="26"/>
              </w:numPr>
              <w:rPr>
                <w:rStyle w:val="Hyperlink"/>
                <w:rFonts w:cs="Calibri"/>
                <w:color w:val="auto"/>
                <w:u w:val="none"/>
              </w:rPr>
            </w:pPr>
            <w:r w:rsidRPr="00846933">
              <w:rPr>
                <w:rStyle w:val="Hyperlink"/>
                <w:rFonts w:cs="Calibri"/>
                <w:b/>
                <w:bCs/>
                <w:color w:val="auto"/>
                <w:u w:val="none"/>
              </w:rPr>
              <w:t>Mandatory enrollment:</w:t>
            </w:r>
            <w:r w:rsidR="00717581" w:rsidRPr="00717581">
              <w:rPr>
                <w:rStyle w:val="Hyperlink"/>
                <w:rFonts w:cs="Calibri"/>
                <w:color w:val="auto"/>
                <w:u w:val="none"/>
              </w:rPr>
              <w:t xml:space="preserve"> STAR Health is the Medicaid managed care health plan for children in foster care</w:t>
            </w:r>
            <w:r w:rsidR="008E6FA8">
              <w:rPr>
                <w:rStyle w:val="Hyperlink"/>
                <w:rFonts w:cs="Calibri"/>
                <w:color w:val="auto"/>
                <w:u w:val="none"/>
              </w:rPr>
              <w:t>.</w:t>
            </w:r>
            <w:r w:rsidR="00717581" w:rsidRPr="00717581">
              <w:rPr>
                <w:rStyle w:val="Hyperlink"/>
                <w:rFonts w:cs="Calibri"/>
                <w:color w:val="auto"/>
                <w:u w:val="none"/>
              </w:rPr>
              <w:t xml:space="preserve"> </w:t>
            </w:r>
            <w:r w:rsidR="008E6FA8">
              <w:rPr>
                <w:rStyle w:val="Hyperlink"/>
                <w:rFonts w:cs="Calibri"/>
                <w:color w:val="auto"/>
                <w:u w:val="none"/>
              </w:rPr>
              <w:t>C</w:t>
            </w:r>
            <w:r w:rsidR="00717581" w:rsidRPr="00717581">
              <w:rPr>
                <w:rStyle w:val="Hyperlink"/>
                <w:rFonts w:cs="Calibri"/>
                <w:color w:val="auto"/>
                <w:u w:val="none"/>
              </w:rPr>
              <w:t xml:space="preserve">hildren in DFPS conservatorship </w:t>
            </w:r>
            <w:r w:rsidR="008E6FA8">
              <w:rPr>
                <w:rStyle w:val="Hyperlink"/>
                <w:rFonts w:cs="Calibri"/>
                <w:color w:val="auto"/>
                <w:u w:val="none"/>
              </w:rPr>
              <w:t>are</w:t>
            </w:r>
            <w:r w:rsidR="00717581" w:rsidRPr="00717581">
              <w:rPr>
                <w:rStyle w:val="Hyperlink"/>
                <w:rFonts w:cs="Calibri"/>
                <w:color w:val="auto"/>
                <w:u w:val="none"/>
              </w:rPr>
              <w:t xml:space="preserve"> automatically enrolled in this plan. This includes children and youth placed in foster care, relative and kinship homes, and DFPS-contracted residential facilities. The medical consenter is encouraged to seek medical care for an eligible child from a STAR Health provider.</w:t>
            </w:r>
          </w:p>
          <w:p w14:paraId="5A8F9C83" w14:textId="65703873" w:rsidR="008A5A0D" w:rsidRPr="00846933" w:rsidRDefault="008A5A0D" w:rsidP="008A5A0D">
            <w:pPr>
              <w:numPr>
                <w:ilvl w:val="0"/>
                <w:numId w:val="26"/>
              </w:numPr>
              <w:rPr>
                <w:rStyle w:val="Hyperlink"/>
                <w:rFonts w:cs="Calibri"/>
                <w:color w:val="auto"/>
                <w:u w:val="none"/>
              </w:rPr>
            </w:pPr>
            <w:r w:rsidRPr="00846933">
              <w:rPr>
                <w:rStyle w:val="Hyperlink"/>
                <w:rFonts w:cs="Calibri"/>
                <w:b/>
                <w:bCs/>
                <w:color w:val="auto"/>
                <w:u w:val="none"/>
              </w:rPr>
              <w:t>Medical services required within 30 days of initial placement:</w:t>
            </w:r>
            <w:r w:rsidRPr="00846933">
              <w:rPr>
                <w:rStyle w:val="Hyperlink"/>
                <w:rFonts w:cs="Calibri"/>
                <w:color w:val="auto"/>
                <w:u w:val="none"/>
              </w:rPr>
              <w:t xml:space="preserve"> STAR Health contracts with certified providers to complete Texas Health Steps medical checkups. STAR Health Member Services can assist with locating providers and scheduling appointments for these services. STAR Health providers must schedule appointments within 14 days of a request.</w:t>
            </w:r>
          </w:p>
          <w:p w14:paraId="52743EF5" w14:textId="3FCD4500" w:rsidR="008A5A0D" w:rsidRPr="00846933" w:rsidRDefault="008A5A0D" w:rsidP="008A5A0D">
            <w:pPr>
              <w:numPr>
                <w:ilvl w:val="0"/>
                <w:numId w:val="26"/>
              </w:numPr>
              <w:rPr>
                <w:rStyle w:val="Hyperlink"/>
                <w:rFonts w:cs="Calibri"/>
                <w:color w:val="auto"/>
                <w:u w:val="none"/>
              </w:rPr>
            </w:pPr>
            <w:r w:rsidRPr="00846933">
              <w:rPr>
                <w:rStyle w:val="Hyperlink"/>
                <w:rFonts w:cs="Calibri"/>
                <w:b/>
                <w:bCs/>
                <w:color w:val="auto"/>
                <w:u w:val="none"/>
              </w:rPr>
              <w:t>Medications:</w:t>
            </w:r>
            <w:r w:rsidRPr="00846933">
              <w:rPr>
                <w:rStyle w:val="Hyperlink"/>
                <w:rFonts w:cs="Calibri"/>
                <w:color w:val="auto"/>
                <w:u w:val="none"/>
              </w:rPr>
              <w:t xml:space="preserve"> Prescription medication is a Medicaid benefit covered by STAR Health’s contracted providers. A Medicaid ID card should be presented to the Medicaid participating pharmacy when </w:t>
            </w:r>
            <w:proofErr w:type="gramStart"/>
            <w:r w:rsidRPr="00846933">
              <w:rPr>
                <w:rStyle w:val="Hyperlink"/>
                <w:rFonts w:cs="Calibri"/>
                <w:color w:val="auto"/>
                <w:u w:val="none"/>
              </w:rPr>
              <w:t>filling</w:t>
            </w:r>
            <w:proofErr w:type="gramEnd"/>
            <w:r w:rsidRPr="00846933">
              <w:rPr>
                <w:rStyle w:val="Hyperlink"/>
                <w:rFonts w:cs="Calibri"/>
                <w:color w:val="auto"/>
                <w:u w:val="none"/>
              </w:rPr>
              <w:t xml:space="preserve"> a prescription. If there is no Medicaid ID card or temporary Medicaid ID, this Form 2085B with </w:t>
            </w:r>
            <w:r w:rsidR="008E6FA8">
              <w:rPr>
                <w:rStyle w:val="Hyperlink"/>
                <w:rFonts w:cs="Calibri"/>
                <w:color w:val="auto"/>
                <w:u w:val="none"/>
              </w:rPr>
              <w:t>the</w:t>
            </w:r>
            <w:r w:rsidRPr="00846933">
              <w:rPr>
                <w:rStyle w:val="Hyperlink"/>
                <w:rFonts w:cs="Calibri"/>
                <w:color w:val="auto"/>
                <w:u w:val="none"/>
              </w:rPr>
              <w:t xml:space="preserve"> child’s DFPS IMPACT Person Identification (PID) may be presented. If a pharmacy refuses to accept the alternative forms, the caregiver or medical consenter should request that the pharmacy contact Star Health. The pharmacy may submit claims using the child’s DFPS PID if the child has not yet been assigned a Medicaid number.</w:t>
            </w:r>
          </w:p>
          <w:p w14:paraId="50A01006" w14:textId="77777777" w:rsidR="008A5A0D" w:rsidRPr="00846933" w:rsidRDefault="008A5A0D" w:rsidP="008A5A0D">
            <w:pPr>
              <w:numPr>
                <w:ilvl w:val="0"/>
                <w:numId w:val="26"/>
              </w:numPr>
              <w:rPr>
                <w:rStyle w:val="Hyperlink"/>
                <w:rFonts w:cs="Calibri"/>
                <w:color w:val="auto"/>
                <w:u w:val="none"/>
              </w:rPr>
            </w:pPr>
            <w:r w:rsidRPr="00846933">
              <w:rPr>
                <w:rStyle w:val="Hyperlink"/>
                <w:rFonts w:cs="Calibri"/>
                <w:b/>
                <w:bCs/>
                <w:color w:val="auto"/>
                <w:u w:val="none"/>
              </w:rPr>
              <w:t>Denial of STAR Health services:</w:t>
            </w:r>
            <w:r w:rsidRPr="00846933">
              <w:rPr>
                <w:rStyle w:val="Hyperlink"/>
                <w:rFonts w:cs="Calibri"/>
                <w:color w:val="auto"/>
                <w:u w:val="none"/>
              </w:rPr>
              <w:t xml:space="preserve"> The medical consenter must notify the child’s DFPS caseworker or supervisor by the third business day after the receipt of the letter from STAR Health denying or reducing a health care service and offering the right to appeal. The caseworker will notify the DFPS well-being specialist.</w:t>
            </w:r>
          </w:p>
          <w:p w14:paraId="279399E9" w14:textId="15554EA9" w:rsidR="008A5A0D" w:rsidRPr="00846933" w:rsidRDefault="008A5A0D" w:rsidP="008A5A0D">
            <w:pPr>
              <w:numPr>
                <w:ilvl w:val="0"/>
                <w:numId w:val="26"/>
              </w:numPr>
              <w:rPr>
                <w:rStyle w:val="Hyperlink"/>
                <w:rFonts w:cs="Calibri"/>
                <w:color w:val="auto"/>
                <w:u w:val="none"/>
              </w:rPr>
            </w:pPr>
            <w:r w:rsidRPr="00846933">
              <w:rPr>
                <w:rStyle w:val="Hyperlink"/>
                <w:rFonts w:cs="Calibri"/>
                <w:b/>
                <w:bCs/>
                <w:color w:val="auto"/>
                <w:u w:val="none"/>
              </w:rPr>
              <w:t xml:space="preserve">Access to medical records and </w:t>
            </w:r>
            <w:r w:rsidR="00A51408">
              <w:rPr>
                <w:rStyle w:val="Hyperlink"/>
                <w:rFonts w:cs="Calibri"/>
                <w:b/>
                <w:bCs/>
                <w:color w:val="auto"/>
                <w:u w:val="none"/>
              </w:rPr>
              <w:t>p</w:t>
            </w:r>
            <w:r w:rsidRPr="00846933">
              <w:rPr>
                <w:rStyle w:val="Hyperlink"/>
                <w:rFonts w:cs="Calibri"/>
                <w:b/>
                <w:bCs/>
                <w:color w:val="auto"/>
                <w:u w:val="none"/>
              </w:rPr>
              <w:t xml:space="preserve">rotected </w:t>
            </w:r>
            <w:r w:rsidR="00A51408">
              <w:rPr>
                <w:rStyle w:val="Hyperlink"/>
                <w:rFonts w:cs="Calibri"/>
                <w:b/>
                <w:bCs/>
                <w:color w:val="auto"/>
                <w:u w:val="none"/>
              </w:rPr>
              <w:t>h</w:t>
            </w:r>
            <w:r w:rsidRPr="00846933">
              <w:rPr>
                <w:rStyle w:val="Hyperlink"/>
                <w:rFonts w:cs="Calibri"/>
                <w:b/>
                <w:bCs/>
                <w:color w:val="auto"/>
                <w:u w:val="none"/>
              </w:rPr>
              <w:t xml:space="preserve">ealth </w:t>
            </w:r>
            <w:r w:rsidR="00A51408">
              <w:rPr>
                <w:rStyle w:val="Hyperlink"/>
                <w:rFonts w:cs="Calibri"/>
                <w:b/>
                <w:bCs/>
                <w:color w:val="auto"/>
                <w:u w:val="none"/>
              </w:rPr>
              <w:t>i</w:t>
            </w:r>
            <w:r w:rsidRPr="00846933">
              <w:rPr>
                <w:rStyle w:val="Hyperlink"/>
                <w:rFonts w:cs="Calibri"/>
                <w:b/>
                <w:bCs/>
                <w:color w:val="auto"/>
                <w:u w:val="none"/>
              </w:rPr>
              <w:t>nformation (PHI):</w:t>
            </w:r>
            <w:r w:rsidRPr="00846933">
              <w:rPr>
                <w:rStyle w:val="Hyperlink"/>
                <w:rFonts w:cs="Calibri"/>
                <w:color w:val="auto"/>
                <w:u w:val="none"/>
              </w:rPr>
              <w:t xml:space="preserve"> The medical consenter is entitled to obtain PHI maintained by STAR Health. To obtain PHI, the medical consenter must provide his or her DFPS PID. The medical consenter’s PID is available in Section 1 of this form and may be obtained from the child’s DFPS caseworker or supervisor.</w:t>
            </w:r>
          </w:p>
          <w:p w14:paraId="11F93A5D" w14:textId="1DE937C1" w:rsidR="006C3833" w:rsidRPr="00846933" w:rsidRDefault="008A5A0D" w:rsidP="008A5A0D">
            <w:pPr>
              <w:numPr>
                <w:ilvl w:val="0"/>
                <w:numId w:val="26"/>
              </w:numPr>
              <w:rPr>
                <w:rFonts w:cs="Calibri"/>
              </w:rPr>
            </w:pPr>
            <w:r w:rsidRPr="00846933">
              <w:rPr>
                <w:rStyle w:val="Hyperlink"/>
                <w:rFonts w:cs="Calibri"/>
                <w:b/>
                <w:bCs/>
                <w:color w:val="auto"/>
                <w:u w:val="none"/>
              </w:rPr>
              <w:t>Health Passport:</w:t>
            </w:r>
            <w:r w:rsidRPr="00846933">
              <w:rPr>
                <w:rStyle w:val="Hyperlink"/>
                <w:rFonts w:cs="Calibri"/>
                <w:color w:val="auto"/>
                <w:u w:val="none"/>
              </w:rPr>
              <w:t xml:space="preserve"> The medical consenter is authorized to access the child’s Health Passport. The Health Passport is a web-based health information tool (but not </w:t>
            </w:r>
            <w:proofErr w:type="gramStart"/>
            <w:r w:rsidRPr="00846933">
              <w:rPr>
                <w:rStyle w:val="Hyperlink"/>
                <w:rFonts w:cs="Calibri"/>
                <w:color w:val="auto"/>
                <w:u w:val="none"/>
              </w:rPr>
              <w:t>a full</w:t>
            </w:r>
            <w:proofErr w:type="gramEnd"/>
            <w:r w:rsidRPr="00846933">
              <w:rPr>
                <w:rStyle w:val="Hyperlink"/>
                <w:rFonts w:cs="Calibri"/>
                <w:color w:val="auto"/>
                <w:u w:val="none"/>
              </w:rPr>
              <w:t xml:space="preserve"> medical record) located at </w:t>
            </w:r>
            <w:hyperlink r:id="rId10" w:history="1">
              <w:r w:rsidRPr="00846933">
                <w:rPr>
                  <w:rStyle w:val="Hyperlink"/>
                  <w:rFonts w:cs="Calibri"/>
                </w:rPr>
                <w:t>www.fostercaretx.com</w:t>
              </w:r>
            </w:hyperlink>
            <w:r w:rsidRPr="00846933">
              <w:rPr>
                <w:rStyle w:val="Hyperlink"/>
                <w:rFonts w:cs="Calibri"/>
                <w:color w:val="auto"/>
                <w:u w:val="none"/>
              </w:rPr>
              <w:t>.</w:t>
            </w:r>
          </w:p>
          <w:p w14:paraId="5D6C0821" w14:textId="77777777" w:rsidR="008A5A0D" w:rsidRPr="00846933" w:rsidRDefault="008A5A0D" w:rsidP="008A5A0D">
            <w:pPr>
              <w:rPr>
                <w:rFonts w:cs="Calibri"/>
                <w:bCs/>
              </w:rPr>
            </w:pPr>
          </w:p>
          <w:p w14:paraId="7637A106" w14:textId="65BDAFA1" w:rsidR="008A5A0D" w:rsidRPr="00846933" w:rsidRDefault="008A5A0D" w:rsidP="008A5A0D">
            <w:pPr>
              <w:rPr>
                <w:rFonts w:cs="Calibri"/>
                <w:bCs/>
              </w:rPr>
            </w:pPr>
            <w:r w:rsidRPr="00846933">
              <w:rPr>
                <w:rFonts w:cs="Calibri"/>
                <w:bCs/>
              </w:rPr>
              <w:t>When accessing the Health Passport for the first time, the medical consenter must register using his or her DFPS PID and other identifying information. The medical consenter’s PID is found in Section 1 above or may be obtained from the child’s DFPS caseworker or the caseworker’s supervisor. When entering the Health Passport for the first time, the medical consenter will create a password and will no longer need his or her PID for access after that.</w:t>
            </w:r>
          </w:p>
          <w:p w14:paraId="4F2966D4" w14:textId="77777777" w:rsidR="008A5A0D" w:rsidRPr="00846933" w:rsidRDefault="008A5A0D" w:rsidP="008A5A0D">
            <w:pPr>
              <w:rPr>
                <w:rFonts w:cs="Calibri"/>
                <w:bCs/>
              </w:rPr>
            </w:pPr>
          </w:p>
          <w:p w14:paraId="3FDDCC25" w14:textId="2E6F2214" w:rsidR="006C3833" w:rsidRPr="00846933" w:rsidRDefault="008A5A0D" w:rsidP="008A5A0D">
            <w:pPr>
              <w:rPr>
                <w:rFonts w:cs="Calibri"/>
                <w:bCs/>
              </w:rPr>
            </w:pPr>
            <w:r w:rsidRPr="00846933">
              <w:rPr>
                <w:rFonts w:cs="Calibri"/>
                <w:bCs/>
              </w:rPr>
              <w:t xml:space="preserve">Once registered and logged in using his or her password, the medical consenter may access the child’s health information by entering the child’s first and last name (or first and last initial) and one of the following: Social Security number, Medicaid number, or DFPS PID (also in Section 1). For technical assistance or if having difficulty accessing the system, the medical consenter may email </w:t>
            </w:r>
            <w:hyperlink r:id="rId11" w:history="1">
              <w:r w:rsidRPr="00846933">
                <w:rPr>
                  <w:rStyle w:val="Hyperlink"/>
                  <w:rFonts w:cs="Calibri"/>
                  <w:bCs/>
                </w:rPr>
                <w:t>Tx_PassportAdmin@centene.com</w:t>
              </w:r>
            </w:hyperlink>
            <w:r w:rsidRPr="00846933">
              <w:rPr>
                <w:rFonts w:cs="Calibri"/>
                <w:bCs/>
              </w:rPr>
              <w:t xml:space="preserve"> or call the Health Passport Help Desk at 1-866-714-7996.</w:t>
            </w:r>
          </w:p>
          <w:p w14:paraId="34CE6EA5" w14:textId="77777777" w:rsidR="008A5A0D" w:rsidRPr="00846933" w:rsidRDefault="008A5A0D" w:rsidP="008A5A0D">
            <w:pPr>
              <w:rPr>
                <w:rFonts w:cs="Calibri"/>
                <w:bCs/>
              </w:rPr>
            </w:pPr>
          </w:p>
          <w:p w14:paraId="2A206AF0" w14:textId="15F6B6C5" w:rsidR="008A5A0D" w:rsidRPr="00846933" w:rsidRDefault="008A5A0D" w:rsidP="008A5A0D">
            <w:pPr>
              <w:rPr>
                <w:rFonts w:cs="Calibri"/>
                <w:b/>
              </w:rPr>
            </w:pPr>
            <w:r w:rsidRPr="00846933">
              <w:rPr>
                <w:rFonts w:cs="Calibri"/>
                <w:b/>
              </w:rPr>
              <w:t>Health Passport users must be responsible for maintaining the physical security and confidentiality of Health Passport information as follows:</w:t>
            </w:r>
          </w:p>
          <w:p w14:paraId="7CAD5315" w14:textId="4DAC082F" w:rsidR="008A5A0D" w:rsidRPr="00846933" w:rsidRDefault="008A5A0D" w:rsidP="008A5A0D">
            <w:pPr>
              <w:pStyle w:val="ListParagraph"/>
              <w:numPr>
                <w:ilvl w:val="0"/>
                <w:numId w:val="27"/>
              </w:numPr>
              <w:rPr>
                <w:rFonts w:cs="Calibri"/>
              </w:rPr>
            </w:pPr>
            <w:r w:rsidRPr="00846933">
              <w:rPr>
                <w:rFonts w:cs="Calibri"/>
              </w:rPr>
              <w:t>Medical consenters may only share information from the Health Passport with someone who has a direct need to know the information for the purpose of providing health care services for the child.</w:t>
            </w:r>
          </w:p>
          <w:p w14:paraId="20594ABC" w14:textId="77777777" w:rsidR="008A5A0D" w:rsidRPr="00846933" w:rsidRDefault="008A5A0D" w:rsidP="008A5A0D">
            <w:pPr>
              <w:pStyle w:val="ListParagraph"/>
              <w:numPr>
                <w:ilvl w:val="0"/>
                <w:numId w:val="27"/>
              </w:numPr>
              <w:rPr>
                <w:rFonts w:cs="Calibri"/>
              </w:rPr>
            </w:pPr>
            <w:r w:rsidRPr="00846933">
              <w:rPr>
                <w:rFonts w:cs="Calibri"/>
              </w:rPr>
              <w:t>Medical consenters must only share the minimum amount of information necessary to aid in the provision of health care services.</w:t>
            </w:r>
          </w:p>
          <w:p w14:paraId="1C94DCC0" w14:textId="77777777" w:rsidR="008A5A0D" w:rsidRPr="00846933" w:rsidRDefault="008A5A0D" w:rsidP="008A5A0D">
            <w:pPr>
              <w:pStyle w:val="ListParagraph"/>
              <w:numPr>
                <w:ilvl w:val="0"/>
                <w:numId w:val="27"/>
              </w:numPr>
              <w:rPr>
                <w:rFonts w:cs="Calibri"/>
              </w:rPr>
            </w:pPr>
            <w:r w:rsidRPr="00846933">
              <w:rPr>
                <w:rFonts w:cs="Calibri"/>
              </w:rPr>
              <w:t>Medical consenters who are not DFPS staff may only access the Health Passport for a child for whom they are currently the medical consenter or risk losing access to the system.</w:t>
            </w:r>
          </w:p>
          <w:p w14:paraId="7D1243E6" w14:textId="3FC89E2B" w:rsidR="006C3833" w:rsidRPr="00846933" w:rsidRDefault="008A5A0D" w:rsidP="008A5A0D">
            <w:pPr>
              <w:pStyle w:val="ListParagraph"/>
              <w:numPr>
                <w:ilvl w:val="0"/>
                <w:numId w:val="27"/>
              </w:numPr>
              <w:rPr>
                <w:rFonts w:cs="Calibri"/>
              </w:rPr>
            </w:pPr>
            <w:r w:rsidRPr="00846933">
              <w:rPr>
                <w:rFonts w:cs="Calibri"/>
              </w:rPr>
              <w:t xml:space="preserve">Medical consenters who are not DFPS staff may not give a copy of the Health Passport or sections of the Health Passport to other </w:t>
            </w:r>
            <w:r w:rsidR="00E21336">
              <w:rPr>
                <w:rFonts w:cs="Calibri"/>
              </w:rPr>
              <w:t>people</w:t>
            </w:r>
            <w:r w:rsidRPr="00846933">
              <w:rPr>
                <w:rFonts w:cs="Calibri"/>
              </w:rPr>
              <w:t xml:space="preserve"> or entities.</w:t>
            </w:r>
          </w:p>
        </w:tc>
      </w:tr>
      <w:tr w:rsidR="006C3833" w:rsidRPr="00846933" w14:paraId="60979183" w14:textId="77777777" w:rsidTr="006C3833">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3016DA4C" w14:textId="1F1121FB" w:rsidR="006C3833" w:rsidRPr="00846933" w:rsidRDefault="008A5A0D" w:rsidP="006C3833">
            <w:pPr>
              <w:rPr>
                <w:rFonts w:cs="Calibri"/>
                <w:b/>
              </w:rPr>
            </w:pPr>
            <w:r w:rsidRPr="00846933">
              <w:rPr>
                <w:rFonts w:cs="Calibri"/>
                <w:b/>
              </w:rPr>
              <w:lastRenderedPageBreak/>
              <w:t>Children in the following placements or programs are NOT enrolled in STAR Health but receive health care according to the rules for the specific placement or program:</w:t>
            </w:r>
          </w:p>
          <w:p w14:paraId="4D843601" w14:textId="3F6C1008" w:rsidR="008A5A0D" w:rsidRPr="00846933" w:rsidRDefault="008A5A0D" w:rsidP="008A5A0D">
            <w:pPr>
              <w:numPr>
                <w:ilvl w:val="0"/>
                <w:numId w:val="28"/>
              </w:numPr>
              <w:rPr>
                <w:rFonts w:cs="Calibri"/>
              </w:rPr>
            </w:pPr>
            <w:r w:rsidRPr="00846933">
              <w:rPr>
                <w:rFonts w:cs="Calibri"/>
              </w:rPr>
              <w:t>Adjudicated and placed in a Texas Juvenile Justice Department (TJJD) facility.</w:t>
            </w:r>
          </w:p>
          <w:p w14:paraId="6418AD56" w14:textId="77777777" w:rsidR="008A5A0D" w:rsidRPr="00846933" w:rsidRDefault="008A5A0D" w:rsidP="008A5A0D">
            <w:pPr>
              <w:numPr>
                <w:ilvl w:val="0"/>
                <w:numId w:val="28"/>
              </w:numPr>
              <w:rPr>
                <w:rFonts w:cs="Calibri"/>
              </w:rPr>
            </w:pPr>
            <w:r w:rsidRPr="00846933">
              <w:rPr>
                <w:rFonts w:cs="Calibri"/>
              </w:rPr>
              <w:t>Placed out of state.</w:t>
            </w:r>
          </w:p>
          <w:p w14:paraId="21BEA871" w14:textId="77777777" w:rsidR="008A5A0D" w:rsidRPr="00846933" w:rsidRDefault="008A5A0D" w:rsidP="008A5A0D">
            <w:pPr>
              <w:numPr>
                <w:ilvl w:val="0"/>
                <w:numId w:val="28"/>
              </w:numPr>
              <w:rPr>
                <w:rFonts w:cs="Calibri"/>
              </w:rPr>
            </w:pPr>
            <w:r w:rsidRPr="00846933">
              <w:rPr>
                <w:rFonts w:cs="Calibri"/>
              </w:rPr>
              <w:t>Placed in Texas from other states.</w:t>
            </w:r>
          </w:p>
          <w:p w14:paraId="2A50B59E" w14:textId="77777777" w:rsidR="008A5A0D" w:rsidRPr="00846933" w:rsidRDefault="008A5A0D" w:rsidP="008A5A0D">
            <w:pPr>
              <w:numPr>
                <w:ilvl w:val="0"/>
                <w:numId w:val="28"/>
              </w:numPr>
              <w:rPr>
                <w:rFonts w:cs="Calibri"/>
              </w:rPr>
            </w:pPr>
            <w:r w:rsidRPr="00846933">
              <w:rPr>
                <w:rFonts w:cs="Calibri"/>
              </w:rPr>
              <w:t>Placed in Medicaid-paid facilities, such as nursing homes, state supported living centers (SSLCs – formerly known as state schools), or intermediate care facilities for individuals with an intellectual disability or related condition (ICFs-IID).</w:t>
            </w:r>
          </w:p>
          <w:p w14:paraId="75543B92" w14:textId="77777777" w:rsidR="008A5A0D" w:rsidRPr="00846933" w:rsidRDefault="008A5A0D" w:rsidP="008A5A0D">
            <w:pPr>
              <w:numPr>
                <w:ilvl w:val="0"/>
                <w:numId w:val="28"/>
              </w:numPr>
              <w:rPr>
                <w:rFonts w:cs="Calibri"/>
              </w:rPr>
            </w:pPr>
            <w:r w:rsidRPr="00846933">
              <w:rPr>
                <w:rFonts w:cs="Calibri"/>
              </w:rPr>
              <w:t>Adopted or receiving an adoption subsidy.</w:t>
            </w:r>
          </w:p>
          <w:p w14:paraId="76C762DC" w14:textId="1C66B2BD" w:rsidR="006C3833" w:rsidRPr="00846933" w:rsidRDefault="008A5A0D" w:rsidP="008A5A0D">
            <w:pPr>
              <w:numPr>
                <w:ilvl w:val="0"/>
                <w:numId w:val="28"/>
              </w:numPr>
              <w:rPr>
                <w:rFonts w:cs="Calibri"/>
                <w:b/>
              </w:rPr>
            </w:pPr>
            <w:r w:rsidRPr="00846933">
              <w:rPr>
                <w:rFonts w:cs="Calibri"/>
              </w:rPr>
              <w:t>Court-ordered into the permanent managing conservatorship (PMC) of a relative or kinship caregiver and receiving permanency care assistance (PCA).</w:t>
            </w:r>
          </w:p>
          <w:p w14:paraId="5A288C34" w14:textId="3375F69E" w:rsidR="006C3833" w:rsidRPr="00846933" w:rsidRDefault="008A5A0D" w:rsidP="006C3833">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b/>
                <w:bCs/>
              </w:rPr>
              <w:t>Note:</w:t>
            </w:r>
            <w:r w:rsidRPr="00846933">
              <w:rPr>
                <w:rFonts w:cs="Calibri"/>
              </w:rPr>
              <w:t xml:space="preserve"> The medical consenter should contact the child’s caseworker to ask questions about health care coverage or to get assistance with accessing services.</w:t>
            </w:r>
          </w:p>
        </w:tc>
      </w:tr>
    </w:tbl>
    <w:p w14:paraId="31B63AA3" w14:textId="77777777" w:rsidR="00CB5D73" w:rsidRPr="00846933" w:rsidRDefault="00CB5D7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0"/>
      </w:tblGrid>
      <w:tr w:rsidR="00CB5D73" w:rsidRPr="00846933" w14:paraId="569C04AC" w14:textId="77777777" w:rsidTr="006C3833">
        <w:trPr>
          <w:cantSplit/>
          <w:trHeight w:val="504"/>
          <w:tblHeader/>
        </w:trPr>
        <w:tc>
          <w:tcPr>
            <w:tcW w:w="10790" w:type="dxa"/>
            <w:tcBorders>
              <w:top w:val="single" w:sz="4" w:space="0" w:color="auto"/>
              <w:left w:val="single" w:sz="4" w:space="0" w:color="auto"/>
              <w:bottom w:val="single" w:sz="4" w:space="0" w:color="auto"/>
              <w:right w:val="single" w:sz="4" w:space="0" w:color="auto"/>
            </w:tcBorders>
            <w:shd w:val="clear" w:color="auto" w:fill="000000"/>
            <w:vAlign w:val="center"/>
          </w:tcPr>
          <w:p w14:paraId="36F45635" w14:textId="4F4FB630" w:rsidR="00CB5D73" w:rsidRPr="00846933" w:rsidRDefault="008A5A0D" w:rsidP="006C3833">
            <w:pPr>
              <w:pStyle w:val="Heading2"/>
              <w:jc w:val="center"/>
              <w:rPr>
                <w:rFonts w:cs="Calibri"/>
              </w:rPr>
            </w:pPr>
            <w:r w:rsidRPr="00846933">
              <w:t>SECTION 5: PREVENTIVE CARE</w:t>
            </w:r>
            <w:r w:rsidR="006C3833" w:rsidRPr="00846933">
              <w:t xml:space="preserve">  </w:t>
            </w:r>
            <w:r w:rsidR="006C3833" w:rsidRPr="00846933">
              <w:rPr>
                <w:rFonts w:cs="Calibri"/>
                <w:sz w:val="2"/>
                <w:szCs w:val="2"/>
              </w:rPr>
              <w:fldChar w:fldCharType="begin">
                <w:ffData>
                  <w:name w:val=""/>
                  <w:enabled/>
                  <w:calcOnExit w:val="0"/>
                  <w:helpText w:type="text" w:val="SECTION 5: preventative care"/>
                  <w:statusText w:type="text" w:val="SECTION 5: preventative care"/>
                  <w:textInput>
                    <w:maxLength w:val="1"/>
                  </w:textInput>
                </w:ffData>
              </w:fldChar>
            </w:r>
            <w:r w:rsidR="006C3833" w:rsidRPr="00846933">
              <w:rPr>
                <w:rFonts w:cs="Calibri"/>
                <w:sz w:val="2"/>
                <w:szCs w:val="2"/>
              </w:rPr>
              <w:instrText xml:space="preserve"> FORMTEXT </w:instrText>
            </w:r>
            <w:r w:rsidR="006C3833" w:rsidRPr="00846933">
              <w:rPr>
                <w:rFonts w:cs="Calibri"/>
                <w:sz w:val="2"/>
                <w:szCs w:val="2"/>
              </w:rPr>
            </w:r>
            <w:r w:rsidR="006C3833" w:rsidRPr="00846933">
              <w:rPr>
                <w:rFonts w:cs="Calibri"/>
                <w:sz w:val="2"/>
                <w:szCs w:val="2"/>
              </w:rPr>
              <w:fldChar w:fldCharType="separate"/>
            </w:r>
            <w:r w:rsidR="006C3833" w:rsidRPr="00846933">
              <w:rPr>
                <w:rFonts w:cs="Calibri"/>
                <w:noProof/>
                <w:sz w:val="2"/>
                <w:szCs w:val="2"/>
              </w:rPr>
              <w:t> </w:t>
            </w:r>
            <w:r w:rsidR="006C3833" w:rsidRPr="00846933">
              <w:rPr>
                <w:rFonts w:cs="Calibri"/>
                <w:sz w:val="2"/>
                <w:szCs w:val="2"/>
              </w:rPr>
              <w:fldChar w:fldCharType="end"/>
            </w:r>
          </w:p>
        </w:tc>
      </w:tr>
      <w:tr w:rsidR="00BE3301" w:rsidRPr="00846933" w14:paraId="1081D94F" w14:textId="77777777" w:rsidTr="00BE3301">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01C7C673" w14:textId="5E3E2381" w:rsidR="00BE3301" w:rsidRPr="00846933" w:rsidRDefault="008A5A0D" w:rsidP="00BE3301">
            <w:p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rPr>
              <w:t>The Early and Periodic Screening, Diagnosis, and Treatment (EPSDT) program, known as Texas Health Steps in Texas, is available for children in DFPS conservatorship</w:t>
            </w:r>
            <w:r w:rsidR="002449E0">
              <w:rPr>
                <w:rFonts w:cs="Calibri"/>
              </w:rPr>
              <w:t xml:space="preserve">. </w:t>
            </w:r>
            <w:r w:rsidRPr="00846933">
              <w:rPr>
                <w:rFonts w:cs="Calibri"/>
              </w:rPr>
              <w:t>This is known as the Texas Health Steps checkup and is different from the 3-day exam.</w:t>
            </w:r>
          </w:p>
          <w:p w14:paraId="7DBFCFDD" w14:textId="3017BA91" w:rsidR="008A5A0D" w:rsidRPr="00846933" w:rsidRDefault="008A5A0D" w:rsidP="00BE3301">
            <w:p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rPr>
              <w:t>The medical consenter must ensure that the child receives, or coordinate with the child’s caregiver to ensure the child receives, Texas Health Steps (or EPSDT) checkups from a licensed and enrolled Texas Health Steps provider (or a qualified EPSDT provider if placed in another state) as follows:</w:t>
            </w:r>
          </w:p>
          <w:p w14:paraId="314AFC21" w14:textId="63FE5EE8" w:rsidR="008A5A0D" w:rsidRPr="00846933" w:rsidRDefault="008A5A0D" w:rsidP="008A5A0D">
            <w:pPr>
              <w:numPr>
                <w:ilvl w:val="0"/>
                <w:numId w:val="29"/>
              </w:num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b/>
                <w:bCs/>
              </w:rPr>
              <w:t>An initial checkup</w:t>
            </w:r>
            <w:r w:rsidRPr="00846933">
              <w:rPr>
                <w:rFonts w:cs="Calibri"/>
              </w:rPr>
              <w:t xml:space="preserve"> must occur within 30 days after the child’s initial placement in substitute care (considered overdue 31 days after removal).</w:t>
            </w:r>
          </w:p>
          <w:p w14:paraId="04AF4A53" w14:textId="2B5915A1" w:rsidR="00BE3301" w:rsidRPr="00846933" w:rsidRDefault="008A5A0D" w:rsidP="008A5A0D">
            <w:pPr>
              <w:numPr>
                <w:ilvl w:val="0"/>
                <w:numId w:val="29"/>
              </w:num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b/>
                <w:bCs/>
              </w:rPr>
              <w:t>Ongoing checkups</w:t>
            </w:r>
            <w:r w:rsidRPr="00846933">
              <w:rPr>
                <w:rFonts w:cs="Calibri"/>
              </w:rPr>
              <w:t xml:space="preserve"> must </w:t>
            </w:r>
            <w:r w:rsidR="00A833F6">
              <w:rPr>
                <w:rFonts w:cs="Calibri"/>
              </w:rPr>
              <w:t>occur</w:t>
            </w:r>
            <w:r w:rsidRPr="00846933">
              <w:rPr>
                <w:rFonts w:cs="Calibri"/>
              </w:rPr>
              <w:t xml:space="preserve"> annually, unless required more frequently by the child’s medical provider, and must be scheduled one year after the previous checkup and not later than the child’s next birthday. Children who are younger than 36 months of age receive Texas Health Steps medical checkups more frequently, as outlined in the Texas Health Steps Periodicity Schedule.</w:t>
            </w:r>
          </w:p>
          <w:p w14:paraId="26B06D9C" w14:textId="3C6C5E65" w:rsidR="00BE3301" w:rsidRPr="00846933" w:rsidRDefault="008A5A0D" w:rsidP="00BE3301">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t xml:space="preserve">The medical consenter must ensure that a child six months of age or older receives </w:t>
            </w:r>
            <w:r w:rsidRPr="00846933">
              <w:rPr>
                <w:rFonts w:cs="Calibri"/>
                <w:b/>
                <w:bCs/>
              </w:rPr>
              <w:t>dental checkups</w:t>
            </w:r>
            <w:r w:rsidRPr="00846933">
              <w:rPr>
                <w:rFonts w:cs="Calibri"/>
              </w:rPr>
              <w:t xml:space="preserve"> by a licensed and enrolled Texas Health Steps provider (or a qualified EPSDT provider if placed in another state) as follows:</w:t>
            </w:r>
          </w:p>
          <w:p w14:paraId="40388E3B" w14:textId="71AD162C" w:rsidR="008A5A0D" w:rsidRPr="00846933" w:rsidRDefault="008A5A0D" w:rsidP="008A5A0D">
            <w:pPr>
              <w:numPr>
                <w:ilvl w:val="0"/>
                <w:numId w:val="29"/>
              </w:num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rPr>
              <w:t>An initial dental checkup scheduled within 30 days after placement and completed within 60 days after entering DFPS conservatorship (considered overdue 90 days after removal).</w:t>
            </w:r>
          </w:p>
          <w:p w14:paraId="5EC82A22" w14:textId="54B550CA" w:rsidR="008A5A0D" w:rsidRPr="00846933" w:rsidRDefault="008A5A0D" w:rsidP="008A5A0D">
            <w:pPr>
              <w:numPr>
                <w:ilvl w:val="0"/>
                <w:numId w:val="29"/>
              </w:num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rPr>
              <w:t>A subsequent dental checkup six months after the month in which the child received the previous checkup (considered overdue nine months after the previous dental checkup).</w:t>
            </w:r>
          </w:p>
          <w:p w14:paraId="28658820" w14:textId="440D20DF" w:rsidR="008A5A0D" w:rsidRPr="00846933" w:rsidRDefault="008A5A0D" w:rsidP="00BE3301">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rPr>
              <w:t>A full definition</w:t>
            </w:r>
            <w:r w:rsidR="00642189">
              <w:rPr>
                <w:rFonts w:cs="Calibri"/>
              </w:rPr>
              <w:t xml:space="preserve"> of a</w:t>
            </w:r>
            <w:r w:rsidR="00642189" w:rsidRPr="00846933">
              <w:rPr>
                <w:rFonts w:cs="Calibri"/>
              </w:rPr>
              <w:t xml:space="preserve"> Texas Health Steps medical checkup</w:t>
            </w:r>
            <w:r w:rsidRPr="00846933">
              <w:rPr>
                <w:rFonts w:cs="Calibri"/>
              </w:rPr>
              <w:t xml:space="preserve"> and </w:t>
            </w:r>
            <w:r w:rsidR="00642189">
              <w:rPr>
                <w:rFonts w:cs="Calibri"/>
              </w:rPr>
              <w:t xml:space="preserve">a </w:t>
            </w:r>
            <w:r w:rsidRPr="00846933">
              <w:rPr>
                <w:rFonts w:cs="Calibri"/>
              </w:rPr>
              <w:t xml:space="preserve">periodicity schedule </w:t>
            </w:r>
            <w:r w:rsidR="00642189">
              <w:rPr>
                <w:rFonts w:cs="Calibri"/>
              </w:rPr>
              <w:t xml:space="preserve">are </w:t>
            </w:r>
            <w:r w:rsidRPr="00846933">
              <w:rPr>
                <w:rFonts w:cs="Calibri"/>
              </w:rPr>
              <w:t xml:space="preserve">available on the </w:t>
            </w:r>
            <w:hyperlink r:id="rId12" w:history="1">
              <w:r w:rsidRPr="00846933">
                <w:rPr>
                  <w:rStyle w:val="Hyperlink"/>
                  <w:rFonts w:cs="Calibri"/>
                </w:rPr>
                <w:t>Texas Health Steps</w:t>
              </w:r>
            </w:hyperlink>
            <w:r w:rsidRPr="00846933">
              <w:rPr>
                <w:rFonts w:cs="Calibri"/>
              </w:rPr>
              <w:t xml:space="preserve"> page on the DFPS public website (</w:t>
            </w:r>
            <w:hyperlink r:id="rId13" w:history="1">
              <w:r w:rsidRPr="00846933">
                <w:rPr>
                  <w:rStyle w:val="Hyperlink"/>
                  <w:rFonts w:cs="Calibri"/>
                </w:rPr>
                <w:t>https://www.dfps.texas.gov/Child_Protection/Medical_Services/Texas_Heath_Steps.asp</w:t>
              </w:r>
            </w:hyperlink>
            <w:r w:rsidRPr="00846933">
              <w:rPr>
                <w:rFonts w:cs="Calibri"/>
              </w:rPr>
              <w:t>) or from a local Medicaid office</w:t>
            </w:r>
            <w:r w:rsidR="00642189">
              <w:rPr>
                <w:rFonts w:cs="Calibri"/>
              </w:rPr>
              <w:t>.</w:t>
            </w:r>
            <w:r w:rsidRPr="00846933">
              <w:rPr>
                <w:rFonts w:cs="Calibri"/>
              </w:rPr>
              <w:t xml:space="preserve"> </w:t>
            </w:r>
            <w:r w:rsidR="00642189">
              <w:rPr>
                <w:rFonts w:cs="Calibri"/>
              </w:rPr>
              <w:t>In summary, a</w:t>
            </w:r>
            <w:r w:rsidR="00642189" w:rsidRPr="00846933">
              <w:rPr>
                <w:rFonts w:cs="Calibri"/>
              </w:rPr>
              <w:t xml:space="preserve"> Texas Health Steps medical checkup </w:t>
            </w:r>
            <w:r w:rsidRPr="00846933">
              <w:rPr>
                <w:rFonts w:cs="Calibri"/>
              </w:rPr>
              <w:t>includes</w:t>
            </w:r>
            <w:r w:rsidR="00642189">
              <w:rPr>
                <w:rFonts w:cs="Calibri"/>
              </w:rPr>
              <w:t xml:space="preserve"> the following</w:t>
            </w:r>
            <w:r w:rsidRPr="00846933">
              <w:rPr>
                <w:rFonts w:cs="Calibri"/>
              </w:rPr>
              <w:t>:</w:t>
            </w:r>
          </w:p>
          <w:p w14:paraId="58CAB184" w14:textId="15A69646" w:rsidR="008A5A0D" w:rsidRPr="00846933" w:rsidRDefault="008A5A0D" w:rsidP="008A5A0D">
            <w:pPr>
              <w:numPr>
                <w:ilvl w:val="0"/>
                <w:numId w:val="29"/>
              </w:num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rPr>
              <w:t>Well-child examination by a licensed and enrolled Texas Health Steps provider (or a qualified EPSDT provider if placed in another state).</w:t>
            </w:r>
          </w:p>
          <w:p w14:paraId="7308F349" w14:textId="77777777" w:rsidR="008A5A0D" w:rsidRPr="00846933" w:rsidRDefault="008A5A0D" w:rsidP="008A5A0D">
            <w:pPr>
              <w:numPr>
                <w:ilvl w:val="0"/>
                <w:numId w:val="29"/>
              </w:num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rPr>
              <w:t>Sensory screening (such as vision or hearing).</w:t>
            </w:r>
          </w:p>
          <w:p w14:paraId="396A2BA9" w14:textId="77777777" w:rsidR="008A5A0D" w:rsidRPr="00846933" w:rsidRDefault="008A5A0D" w:rsidP="008A5A0D">
            <w:pPr>
              <w:numPr>
                <w:ilvl w:val="0"/>
                <w:numId w:val="29"/>
              </w:num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rPr>
              <w:t>Developmental and behavioral assessment.</w:t>
            </w:r>
          </w:p>
          <w:p w14:paraId="3919BADA" w14:textId="56A14659" w:rsidR="008A5A0D" w:rsidRPr="00846933" w:rsidRDefault="008A5A0D" w:rsidP="008A5A0D">
            <w:pPr>
              <w:numPr>
                <w:ilvl w:val="0"/>
                <w:numId w:val="29"/>
              </w:num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rPr>
              <w:t>Laboratory testing for screening purposes, such as blood work, urinalysis, tuberculosis (TB) testing, sexually transmitted disease (STD) testing, pelvic exam, lead toxicity</w:t>
            </w:r>
            <w:r w:rsidR="005770A0">
              <w:rPr>
                <w:rFonts w:cs="Calibri"/>
              </w:rPr>
              <w:t xml:space="preserve"> testing</w:t>
            </w:r>
            <w:r w:rsidRPr="00846933">
              <w:rPr>
                <w:rFonts w:cs="Calibri"/>
              </w:rPr>
              <w:t>, or HIV testing.</w:t>
            </w:r>
          </w:p>
          <w:p w14:paraId="2B220979" w14:textId="77777777" w:rsidR="008A5A0D" w:rsidRPr="00846933" w:rsidRDefault="008A5A0D" w:rsidP="008A5A0D">
            <w:pPr>
              <w:numPr>
                <w:ilvl w:val="0"/>
                <w:numId w:val="29"/>
              </w:num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rPr>
              <w:t>Anticipatory guidance.</w:t>
            </w:r>
          </w:p>
          <w:p w14:paraId="6FE98F07" w14:textId="3B47A0A1" w:rsidR="002B32C1" w:rsidRPr="008D2ECD" w:rsidRDefault="008A5A0D" w:rsidP="008D2ECD">
            <w:pPr>
              <w:numPr>
                <w:ilvl w:val="0"/>
                <w:numId w:val="29"/>
              </w:num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rPr>
              <w:t>Immunizations. (Note: If there is a known parental objection to immunization, consent must not be given.)</w:t>
            </w:r>
          </w:p>
          <w:p w14:paraId="5914DD7D" w14:textId="40634ECF" w:rsidR="008A5A0D" w:rsidRPr="00846933" w:rsidRDefault="008A5A0D" w:rsidP="00BE3301">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b/>
                <w:bCs/>
              </w:rPr>
              <w:t>Note:</w:t>
            </w:r>
            <w:r w:rsidRPr="00846933">
              <w:rPr>
                <w:rFonts w:cs="Calibri"/>
              </w:rPr>
              <w:t xml:space="preserve"> Preventive care rules specific to the facilities apply for children placed in Texas Juvenile Justice Department (TJJD) facilities, nursing homes, state supported living centers, or intermediate care facilities for individuals with an intellectual disability or related condition (ICFs</w:t>
            </w:r>
            <w:r w:rsidR="005770A0">
              <w:rPr>
                <w:rFonts w:cs="Calibri"/>
              </w:rPr>
              <w:t>-</w:t>
            </w:r>
            <w:r w:rsidRPr="00846933">
              <w:rPr>
                <w:rFonts w:cs="Calibri"/>
              </w:rPr>
              <w:t>IID).</w:t>
            </w:r>
          </w:p>
        </w:tc>
      </w:tr>
    </w:tbl>
    <w:p w14:paraId="607A5775" w14:textId="77777777" w:rsidR="00CB5D73" w:rsidRDefault="00CB5D73"/>
    <w:p w14:paraId="0EC51915" w14:textId="77777777" w:rsidR="00DA20E3" w:rsidRDefault="00DA20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0790"/>
      </w:tblGrid>
      <w:tr w:rsidR="00DA20E3" w:rsidRPr="00DA20E3" w14:paraId="5DAC9CBC" w14:textId="77777777" w:rsidTr="00703061">
        <w:trPr>
          <w:cantSplit/>
          <w:trHeight w:val="504"/>
          <w:tblHeader/>
        </w:trPr>
        <w:tc>
          <w:tcPr>
            <w:tcW w:w="10790" w:type="dxa"/>
            <w:tcBorders>
              <w:top w:val="single" w:sz="4" w:space="0" w:color="auto"/>
              <w:left w:val="single" w:sz="4" w:space="0" w:color="auto"/>
              <w:bottom w:val="single" w:sz="4" w:space="0" w:color="auto"/>
              <w:right w:val="single" w:sz="4" w:space="0" w:color="auto"/>
            </w:tcBorders>
            <w:shd w:val="clear" w:color="auto" w:fill="000000"/>
            <w:vAlign w:val="center"/>
          </w:tcPr>
          <w:p w14:paraId="7A099BD8" w14:textId="3F6ED83E" w:rsidR="00DA20E3" w:rsidRPr="00DA20E3" w:rsidRDefault="00DA20E3" w:rsidP="00E423BB">
            <w:pPr>
              <w:jc w:val="center"/>
              <w:rPr>
                <w:b/>
                <w:bCs/>
                <w:iCs/>
              </w:rPr>
            </w:pPr>
            <w:r>
              <w:rPr>
                <w:b/>
                <w:bCs/>
                <w:iCs/>
              </w:rPr>
              <w:lastRenderedPageBreak/>
              <w:t>SECTION 6: C</w:t>
            </w:r>
            <w:r w:rsidR="005770A0">
              <w:rPr>
                <w:b/>
                <w:bCs/>
                <w:iCs/>
              </w:rPr>
              <w:t>HILD</w:t>
            </w:r>
            <w:r>
              <w:rPr>
                <w:b/>
                <w:bCs/>
                <w:iCs/>
              </w:rPr>
              <w:t xml:space="preserve"> </w:t>
            </w:r>
            <w:r w:rsidR="005770A0">
              <w:rPr>
                <w:b/>
                <w:bCs/>
                <w:iCs/>
              </w:rPr>
              <w:t>AND</w:t>
            </w:r>
            <w:r>
              <w:rPr>
                <w:b/>
                <w:bCs/>
                <w:iCs/>
              </w:rPr>
              <w:t xml:space="preserve"> A</w:t>
            </w:r>
            <w:r w:rsidR="005770A0">
              <w:rPr>
                <w:b/>
                <w:bCs/>
                <w:iCs/>
              </w:rPr>
              <w:t>DOLESCENT</w:t>
            </w:r>
            <w:r>
              <w:rPr>
                <w:b/>
                <w:bCs/>
                <w:iCs/>
              </w:rPr>
              <w:t xml:space="preserve"> N</w:t>
            </w:r>
            <w:r w:rsidR="005770A0">
              <w:rPr>
                <w:b/>
                <w:bCs/>
                <w:iCs/>
              </w:rPr>
              <w:t>EEDS</w:t>
            </w:r>
            <w:r>
              <w:rPr>
                <w:b/>
                <w:bCs/>
                <w:iCs/>
              </w:rPr>
              <w:t xml:space="preserve"> </w:t>
            </w:r>
            <w:r w:rsidR="005770A0">
              <w:rPr>
                <w:b/>
                <w:bCs/>
                <w:iCs/>
              </w:rPr>
              <w:t>AND</w:t>
            </w:r>
            <w:r>
              <w:rPr>
                <w:b/>
                <w:bCs/>
                <w:iCs/>
              </w:rPr>
              <w:t xml:space="preserve"> S</w:t>
            </w:r>
            <w:r w:rsidR="005770A0">
              <w:rPr>
                <w:b/>
                <w:bCs/>
                <w:iCs/>
              </w:rPr>
              <w:t>TRENGTHS</w:t>
            </w:r>
            <w:r>
              <w:rPr>
                <w:b/>
                <w:bCs/>
                <w:iCs/>
              </w:rPr>
              <w:t xml:space="preserve"> (CANS) A</w:t>
            </w:r>
            <w:r w:rsidR="005770A0">
              <w:rPr>
                <w:b/>
                <w:bCs/>
                <w:iCs/>
              </w:rPr>
              <w:t>SSESSMENT</w:t>
            </w:r>
          </w:p>
        </w:tc>
      </w:tr>
      <w:tr w:rsidR="00DA20E3" w:rsidRPr="00DA20E3" w14:paraId="10ECEC83" w14:textId="77777777" w:rsidTr="00703061">
        <w:trPr>
          <w:cantSplit/>
          <w:tblHeader/>
        </w:trPr>
        <w:tc>
          <w:tcPr>
            <w:tcW w:w="10790" w:type="dxa"/>
            <w:tcBorders>
              <w:top w:val="single" w:sz="4" w:space="0" w:color="auto"/>
              <w:left w:val="single" w:sz="4" w:space="0" w:color="auto"/>
              <w:bottom w:val="single" w:sz="4" w:space="0" w:color="auto"/>
              <w:right w:val="single" w:sz="4" w:space="0" w:color="auto"/>
            </w:tcBorders>
            <w:shd w:val="clear" w:color="auto" w:fill="auto"/>
          </w:tcPr>
          <w:p w14:paraId="1945C75F" w14:textId="31CF21C6" w:rsidR="00C709AF" w:rsidRDefault="00DA20E3" w:rsidP="00C709AF">
            <w:r>
              <w:t xml:space="preserve">A child must have a CANS </w:t>
            </w:r>
            <w:r w:rsidR="000E0661">
              <w:t>a</w:t>
            </w:r>
            <w:r>
              <w:t xml:space="preserve">ssessment completed within 30 days after coming into substitute care. </w:t>
            </w:r>
            <w:r w:rsidR="00C709AF">
              <w:t xml:space="preserve">It is the responsibility of the child’s caregiver to participate in the CANS </w:t>
            </w:r>
            <w:r w:rsidR="000E0661">
              <w:t>a</w:t>
            </w:r>
            <w:r w:rsidR="00C709AF">
              <w:t xml:space="preserve">ssessment with the child. </w:t>
            </w:r>
          </w:p>
          <w:p w14:paraId="4A11F925" w14:textId="77777777" w:rsidR="00C709AF" w:rsidRDefault="00C709AF" w:rsidP="00DA20E3"/>
          <w:p w14:paraId="518F7489" w14:textId="518DB31A" w:rsidR="00C709AF" w:rsidRDefault="00C709AF" w:rsidP="00DA20E3">
            <w:r>
              <w:rPr>
                <w:b/>
                <w:bCs/>
              </w:rPr>
              <w:t>Child Placed in a T3C Placement:</w:t>
            </w:r>
          </w:p>
          <w:p w14:paraId="6B3AE8F5" w14:textId="77777777" w:rsidR="00C709AF" w:rsidRDefault="00C709AF" w:rsidP="00DA20E3"/>
          <w:p w14:paraId="3EF37F20" w14:textId="58AF9402" w:rsidR="00C709AF" w:rsidRDefault="00C709AF" w:rsidP="00C709AF">
            <w:r>
              <w:t>If the child is placed in a T3C placement, the caseworker must submit the Affidavit of Removal to the CANS Request Mailbox for the</w:t>
            </w:r>
            <w:r w:rsidR="000E0661">
              <w:t xml:space="preserve"> child’s</w:t>
            </w:r>
            <w:r>
              <w:t xml:space="preserve"> legal region</w:t>
            </w:r>
            <w:r w:rsidR="000E0661">
              <w:t xml:space="preserve"> or </w:t>
            </w:r>
            <w:r>
              <w:t>SSCC area</w:t>
            </w:r>
            <w:r w:rsidR="000E0661">
              <w:t>.</w:t>
            </w:r>
            <w:r>
              <w:t xml:space="preserve"> </w:t>
            </w:r>
            <w:r w:rsidR="000E0661">
              <w:t>A</w:t>
            </w:r>
            <w:r w:rsidR="00DA20E3">
              <w:t xml:space="preserve"> CANS </w:t>
            </w:r>
            <w:r w:rsidR="000E0661">
              <w:t>a</w:t>
            </w:r>
            <w:r w:rsidR="00DA20E3">
              <w:t>ssessor will coordinate</w:t>
            </w:r>
            <w:r w:rsidR="00B72DF1">
              <w:t xml:space="preserve"> with the child’s caregiver to ensure that the assessment occurs.  </w:t>
            </w:r>
          </w:p>
          <w:p w14:paraId="336BB3D8" w14:textId="77777777" w:rsidR="00C709AF" w:rsidRPr="00C709AF" w:rsidRDefault="00C709AF" w:rsidP="00C709AF"/>
          <w:p w14:paraId="1E60D581" w14:textId="1C717925" w:rsidR="00C709AF" w:rsidRDefault="00C709AF" w:rsidP="00C709AF">
            <w:pPr>
              <w:tabs>
                <w:tab w:val="left" w:pos="360"/>
                <w:tab w:val="left" w:pos="720"/>
                <w:tab w:val="left" w:pos="1080"/>
                <w:tab w:val="left" w:pos="1440"/>
                <w:tab w:val="left" w:pos="1800"/>
                <w:tab w:val="left" w:pos="2160"/>
                <w:tab w:val="left" w:pos="2520"/>
                <w:tab w:val="left" w:pos="2880"/>
              </w:tabs>
              <w:spacing w:before="80" w:after="80"/>
              <w:rPr>
                <w:rFonts w:cs="Calibri"/>
              </w:rPr>
            </w:pPr>
            <w:r>
              <w:rPr>
                <w:rFonts w:cs="Calibri"/>
              </w:rPr>
              <w:t>Children</w:t>
            </w:r>
            <w:r w:rsidR="000E0661">
              <w:rPr>
                <w:rFonts w:cs="Calibri"/>
              </w:rPr>
              <w:t xml:space="preserve"> ages 3-17</w:t>
            </w:r>
            <w:r>
              <w:rPr>
                <w:rFonts w:cs="Calibri"/>
              </w:rPr>
              <w:t xml:space="preserve"> in DFPS </w:t>
            </w:r>
            <w:r w:rsidR="001F3ED4">
              <w:rPr>
                <w:rFonts w:cs="Calibri"/>
              </w:rPr>
              <w:t>conserv</w:t>
            </w:r>
            <w:r>
              <w:rPr>
                <w:rFonts w:cs="Calibri"/>
              </w:rPr>
              <w:t>atorship and young adults</w:t>
            </w:r>
            <w:r w:rsidR="000E0661">
              <w:rPr>
                <w:rFonts w:cs="Calibri"/>
              </w:rPr>
              <w:t xml:space="preserve"> ages 18-22</w:t>
            </w:r>
            <w:r>
              <w:rPr>
                <w:rFonts w:cs="Calibri"/>
              </w:rPr>
              <w:t xml:space="preserve"> in </w:t>
            </w:r>
            <w:r w:rsidR="000E0661">
              <w:rPr>
                <w:rFonts w:cs="Calibri"/>
              </w:rPr>
              <w:t>e</w:t>
            </w:r>
            <w:r>
              <w:rPr>
                <w:rFonts w:cs="Calibri"/>
              </w:rPr>
              <w:t xml:space="preserve">xtended </w:t>
            </w:r>
            <w:r w:rsidR="000E0661">
              <w:rPr>
                <w:rFonts w:cs="Calibri"/>
              </w:rPr>
              <w:t>f</w:t>
            </w:r>
            <w:r>
              <w:rPr>
                <w:rFonts w:cs="Calibri"/>
              </w:rPr>
              <w:t xml:space="preserve">oster </w:t>
            </w:r>
            <w:r w:rsidR="000E0661">
              <w:rPr>
                <w:rFonts w:cs="Calibri"/>
              </w:rPr>
              <w:t>c</w:t>
            </w:r>
            <w:r>
              <w:rPr>
                <w:rFonts w:cs="Calibri"/>
              </w:rPr>
              <w:t xml:space="preserve">are who are receiving T3C </w:t>
            </w:r>
            <w:r w:rsidR="000E0661">
              <w:rPr>
                <w:rFonts w:cs="Calibri"/>
              </w:rPr>
              <w:t>s</w:t>
            </w:r>
            <w:r>
              <w:rPr>
                <w:rFonts w:cs="Calibri"/>
              </w:rPr>
              <w:t>ervices must receive a CANS assessment at the following times:</w:t>
            </w:r>
          </w:p>
          <w:p w14:paraId="03EB7867" w14:textId="2DFF40B7" w:rsidR="00C709AF" w:rsidRPr="00C709AF" w:rsidRDefault="00C709AF" w:rsidP="00C709AF">
            <w:pPr>
              <w:numPr>
                <w:ilvl w:val="0"/>
                <w:numId w:val="35"/>
              </w:numPr>
              <w:tabs>
                <w:tab w:val="left" w:pos="360"/>
                <w:tab w:val="left" w:pos="720"/>
                <w:tab w:val="left" w:pos="1080"/>
                <w:tab w:val="left" w:pos="1440"/>
                <w:tab w:val="left" w:pos="1800"/>
                <w:tab w:val="left" w:pos="2160"/>
                <w:tab w:val="left" w:pos="2520"/>
                <w:tab w:val="left" w:pos="2880"/>
              </w:tabs>
              <w:spacing w:before="80" w:after="80"/>
              <w:rPr>
                <w:rFonts w:cs="Calibri"/>
              </w:rPr>
            </w:pPr>
            <w:r w:rsidRPr="00C709AF">
              <w:rPr>
                <w:rFonts w:cs="Calibri"/>
              </w:rPr>
              <w:t xml:space="preserve">Within 30 days </w:t>
            </w:r>
            <w:r w:rsidR="000E0661">
              <w:rPr>
                <w:rFonts w:cs="Calibri"/>
              </w:rPr>
              <w:t>after</w:t>
            </w:r>
            <w:r w:rsidRPr="00C709AF">
              <w:rPr>
                <w:rFonts w:cs="Calibri"/>
              </w:rPr>
              <w:t xml:space="preserve"> removal.  </w:t>
            </w:r>
          </w:p>
          <w:p w14:paraId="7B76C648" w14:textId="77777777" w:rsidR="00C709AF" w:rsidRPr="00C709AF" w:rsidRDefault="00C709AF" w:rsidP="00C709AF">
            <w:pPr>
              <w:numPr>
                <w:ilvl w:val="0"/>
                <w:numId w:val="36"/>
              </w:numPr>
              <w:tabs>
                <w:tab w:val="left" w:pos="360"/>
                <w:tab w:val="left" w:pos="720"/>
                <w:tab w:val="left" w:pos="1080"/>
                <w:tab w:val="left" w:pos="1440"/>
                <w:tab w:val="left" w:pos="1800"/>
                <w:tab w:val="left" w:pos="2160"/>
                <w:tab w:val="left" w:pos="2520"/>
                <w:tab w:val="left" w:pos="2880"/>
              </w:tabs>
              <w:spacing w:before="80" w:after="80"/>
              <w:rPr>
                <w:rFonts w:cs="Calibri"/>
              </w:rPr>
            </w:pPr>
            <w:r w:rsidRPr="00C709AF">
              <w:rPr>
                <w:rFonts w:cs="Calibri"/>
              </w:rPr>
              <w:t>Within 30 days after the child’s third birthday, if the child turns 3 years old while in DFPS conservatorship.  </w:t>
            </w:r>
          </w:p>
          <w:p w14:paraId="16A1A135" w14:textId="77777777" w:rsidR="00C709AF" w:rsidRPr="00C709AF" w:rsidRDefault="00C709AF" w:rsidP="00C709AF">
            <w:pPr>
              <w:numPr>
                <w:ilvl w:val="0"/>
                <w:numId w:val="37"/>
              </w:numPr>
              <w:tabs>
                <w:tab w:val="left" w:pos="360"/>
                <w:tab w:val="left" w:pos="720"/>
                <w:tab w:val="left" w:pos="1080"/>
                <w:tab w:val="left" w:pos="1440"/>
                <w:tab w:val="left" w:pos="1800"/>
                <w:tab w:val="left" w:pos="2160"/>
                <w:tab w:val="left" w:pos="2520"/>
                <w:tab w:val="left" w:pos="2880"/>
              </w:tabs>
              <w:spacing w:before="80" w:after="80"/>
              <w:rPr>
                <w:rFonts w:cs="Calibri"/>
              </w:rPr>
            </w:pPr>
            <w:r w:rsidRPr="00C709AF">
              <w:rPr>
                <w:rFonts w:cs="Calibri"/>
              </w:rPr>
              <w:t>At least annually. </w:t>
            </w:r>
          </w:p>
          <w:p w14:paraId="51B23B34" w14:textId="7BC6983B" w:rsidR="00C709AF" w:rsidRPr="00C709AF" w:rsidRDefault="00C709AF" w:rsidP="00C709AF">
            <w:pPr>
              <w:numPr>
                <w:ilvl w:val="0"/>
                <w:numId w:val="38"/>
              </w:numPr>
              <w:tabs>
                <w:tab w:val="left" w:pos="360"/>
                <w:tab w:val="left" w:pos="720"/>
                <w:tab w:val="left" w:pos="1080"/>
                <w:tab w:val="left" w:pos="1440"/>
                <w:tab w:val="left" w:pos="1800"/>
                <w:tab w:val="left" w:pos="2160"/>
                <w:tab w:val="left" w:pos="2520"/>
                <w:tab w:val="left" w:pos="2880"/>
              </w:tabs>
              <w:spacing w:before="80" w:after="80"/>
              <w:rPr>
                <w:rFonts w:cs="Calibri"/>
              </w:rPr>
            </w:pPr>
            <w:r w:rsidRPr="00C709AF">
              <w:rPr>
                <w:rFonts w:cs="Calibri"/>
              </w:rPr>
              <w:t xml:space="preserve">At the time of </w:t>
            </w:r>
            <w:r w:rsidR="000E0661">
              <w:rPr>
                <w:rFonts w:cs="Calibri"/>
              </w:rPr>
              <w:t xml:space="preserve">a </w:t>
            </w:r>
            <w:r w:rsidRPr="00C709AF">
              <w:rPr>
                <w:rFonts w:cs="Calibri"/>
              </w:rPr>
              <w:t>placement change, unless the child is placed in a temporary placement.  </w:t>
            </w:r>
          </w:p>
          <w:p w14:paraId="3D9628A3" w14:textId="7D41D491" w:rsidR="00C709AF" w:rsidRPr="00C709AF" w:rsidRDefault="00C709AF" w:rsidP="00C709AF">
            <w:pPr>
              <w:numPr>
                <w:ilvl w:val="0"/>
                <w:numId w:val="39"/>
              </w:numPr>
              <w:tabs>
                <w:tab w:val="left" w:pos="360"/>
                <w:tab w:val="left" w:pos="720"/>
                <w:tab w:val="left" w:pos="1080"/>
                <w:tab w:val="left" w:pos="1440"/>
                <w:tab w:val="left" w:pos="1800"/>
                <w:tab w:val="left" w:pos="2160"/>
                <w:tab w:val="left" w:pos="2520"/>
                <w:tab w:val="left" w:pos="2880"/>
              </w:tabs>
              <w:spacing w:before="80" w:after="80"/>
              <w:rPr>
                <w:rFonts w:cs="Calibri"/>
              </w:rPr>
            </w:pPr>
            <w:r w:rsidRPr="00C709AF">
              <w:rPr>
                <w:rFonts w:cs="Calibri"/>
              </w:rPr>
              <w:t>Every 90 days</w:t>
            </w:r>
            <w:r w:rsidR="000E0661">
              <w:rPr>
                <w:rFonts w:cs="Calibri"/>
              </w:rPr>
              <w:t>,</w:t>
            </w:r>
            <w:r w:rsidRPr="00C709AF">
              <w:rPr>
                <w:rFonts w:cs="Calibri"/>
              </w:rPr>
              <w:t xml:space="preserve"> if the child is receiving therapeutic services.</w:t>
            </w:r>
          </w:p>
          <w:p w14:paraId="44A1BA86" w14:textId="5613A652" w:rsidR="00C709AF" w:rsidRPr="00C709AF" w:rsidRDefault="00C709AF" w:rsidP="00C709AF">
            <w:pPr>
              <w:numPr>
                <w:ilvl w:val="0"/>
                <w:numId w:val="40"/>
              </w:numPr>
              <w:tabs>
                <w:tab w:val="left" w:pos="360"/>
                <w:tab w:val="left" w:pos="720"/>
                <w:tab w:val="left" w:pos="1080"/>
                <w:tab w:val="left" w:pos="1440"/>
                <w:tab w:val="left" w:pos="1800"/>
                <w:tab w:val="left" w:pos="2160"/>
                <w:tab w:val="left" w:pos="2520"/>
                <w:tab w:val="left" w:pos="2880"/>
              </w:tabs>
              <w:spacing w:before="80" w:after="80"/>
              <w:rPr>
                <w:rFonts w:cs="Calibri"/>
              </w:rPr>
            </w:pPr>
            <w:r w:rsidRPr="00C709AF">
              <w:rPr>
                <w:rFonts w:cs="Calibri"/>
              </w:rPr>
              <w:t xml:space="preserve">Upon request of the child’s caseworker, to ensure </w:t>
            </w:r>
            <w:r w:rsidR="000E0661">
              <w:rPr>
                <w:rFonts w:cs="Calibri"/>
              </w:rPr>
              <w:t xml:space="preserve">selection of an </w:t>
            </w:r>
            <w:r w:rsidRPr="00C709AF">
              <w:rPr>
                <w:rFonts w:cs="Calibri"/>
              </w:rPr>
              <w:t xml:space="preserve">appropriate </w:t>
            </w:r>
            <w:r w:rsidR="000E0661">
              <w:rPr>
                <w:rFonts w:cs="Calibri"/>
              </w:rPr>
              <w:t>s</w:t>
            </w:r>
            <w:r w:rsidRPr="00C709AF">
              <w:rPr>
                <w:rFonts w:cs="Calibri"/>
              </w:rPr>
              <w:t xml:space="preserve">ervice </w:t>
            </w:r>
            <w:r w:rsidR="000E0661">
              <w:rPr>
                <w:rFonts w:cs="Calibri"/>
              </w:rPr>
              <w:t>p</w:t>
            </w:r>
            <w:r w:rsidRPr="00C709AF">
              <w:rPr>
                <w:rFonts w:cs="Calibri"/>
              </w:rPr>
              <w:t xml:space="preserve">ackage and </w:t>
            </w:r>
            <w:r w:rsidR="000E0661">
              <w:rPr>
                <w:rFonts w:cs="Calibri"/>
              </w:rPr>
              <w:t xml:space="preserve">to match the child with an appropriate </w:t>
            </w:r>
            <w:r w:rsidRPr="00C709AF">
              <w:rPr>
                <w:rFonts w:cs="Calibri"/>
              </w:rPr>
              <w:t>placement.  </w:t>
            </w:r>
          </w:p>
          <w:p w14:paraId="1D08D3DA" w14:textId="77777777" w:rsidR="004360CB" w:rsidRDefault="004360CB" w:rsidP="00C709AF"/>
          <w:p w14:paraId="22219C49" w14:textId="77777777" w:rsidR="00C709AF" w:rsidRDefault="00C709AF" w:rsidP="00C709AF">
            <w:pPr>
              <w:rPr>
                <w:b/>
                <w:bCs/>
              </w:rPr>
            </w:pPr>
            <w:r>
              <w:rPr>
                <w:b/>
                <w:bCs/>
              </w:rPr>
              <w:t>Child Placed in a Non-T3C Placement:</w:t>
            </w:r>
          </w:p>
          <w:p w14:paraId="179A0A94" w14:textId="77777777" w:rsidR="00C709AF" w:rsidRDefault="00C709AF" w:rsidP="00C709AF"/>
          <w:p w14:paraId="5F1F094B" w14:textId="1C70DCE0" w:rsidR="00C709AF" w:rsidRDefault="00C709AF" w:rsidP="00C709AF">
            <w:r>
              <w:t>If a child is placed in a non-T3C placement, the</w:t>
            </w:r>
            <w:r w:rsidRPr="00C709AF">
              <w:t xml:space="preserve"> caseworker coordinates with the child’s caregiver to schedule and obtain the CANS assessment</w:t>
            </w:r>
            <w:r>
              <w:t xml:space="preserve"> through STAR Health</w:t>
            </w:r>
            <w:r w:rsidRPr="00C709AF">
              <w:t>.</w:t>
            </w:r>
          </w:p>
          <w:p w14:paraId="574BBD82" w14:textId="77777777" w:rsidR="00C709AF" w:rsidRDefault="00C709AF" w:rsidP="00C709AF"/>
          <w:p w14:paraId="5D044027" w14:textId="2D2F9E58" w:rsidR="00C709AF" w:rsidRPr="00C709AF" w:rsidRDefault="00C709AF" w:rsidP="00C709AF">
            <w:r w:rsidRPr="00C709AF">
              <w:t xml:space="preserve">A </w:t>
            </w:r>
            <w:r>
              <w:t>CANS</w:t>
            </w:r>
            <w:r w:rsidRPr="00C709AF">
              <w:t xml:space="preserve"> assessment </w:t>
            </w:r>
            <w:r w:rsidR="000E0661">
              <w:t>is</w:t>
            </w:r>
            <w:r w:rsidRPr="00C709AF">
              <w:t xml:space="preserve"> conducted with children and youth ages 3</w:t>
            </w:r>
            <w:r w:rsidR="000E0661">
              <w:t>-</w:t>
            </w:r>
            <w:r w:rsidRPr="00C709AF">
              <w:t xml:space="preserve">17 in DFPS conservatorship who are not receiving services under a T3C </w:t>
            </w:r>
            <w:r w:rsidR="000E0661">
              <w:t>s</w:t>
            </w:r>
            <w:r w:rsidRPr="00C709AF">
              <w:t xml:space="preserve">ervice </w:t>
            </w:r>
            <w:r w:rsidR="000E0661">
              <w:t>p</w:t>
            </w:r>
            <w:r w:rsidRPr="00C709AF">
              <w:t>ackage</w:t>
            </w:r>
            <w:r w:rsidR="000E0661">
              <w:t xml:space="preserve"> at the following times</w:t>
            </w:r>
            <w:r w:rsidRPr="00C709AF">
              <w:t>:</w:t>
            </w:r>
          </w:p>
          <w:p w14:paraId="071E1168" w14:textId="7B3AB6CF" w:rsidR="00C709AF" w:rsidRPr="00C709AF" w:rsidRDefault="00C709AF" w:rsidP="00C709AF">
            <w:pPr>
              <w:numPr>
                <w:ilvl w:val="0"/>
                <w:numId w:val="41"/>
              </w:numPr>
            </w:pPr>
            <w:r w:rsidRPr="00C709AF">
              <w:t xml:space="preserve">Within 30 days </w:t>
            </w:r>
            <w:r w:rsidR="000E0661">
              <w:t>after</w:t>
            </w:r>
            <w:r w:rsidRPr="00C709AF">
              <w:t xml:space="preserve"> removal.</w:t>
            </w:r>
          </w:p>
          <w:p w14:paraId="278E7236" w14:textId="77777777" w:rsidR="00C709AF" w:rsidRDefault="00C709AF" w:rsidP="00C709AF">
            <w:pPr>
              <w:numPr>
                <w:ilvl w:val="0"/>
                <w:numId w:val="41"/>
              </w:numPr>
            </w:pPr>
            <w:r w:rsidRPr="00C709AF">
              <w:t>At least annually.</w:t>
            </w:r>
          </w:p>
          <w:p w14:paraId="3A6605F2" w14:textId="77777777" w:rsidR="00C709AF" w:rsidRPr="00C709AF" w:rsidRDefault="00C709AF" w:rsidP="00C709AF">
            <w:pPr>
              <w:ind w:left="720"/>
            </w:pPr>
          </w:p>
          <w:p w14:paraId="1EC05AA2" w14:textId="06DB4AF5" w:rsidR="00C709AF" w:rsidRPr="00C709AF" w:rsidRDefault="00C709AF" w:rsidP="00C709AF">
            <w:r w:rsidRPr="00C709AF">
              <w:t xml:space="preserve">Young adults </w:t>
            </w:r>
            <w:proofErr w:type="gramStart"/>
            <w:r w:rsidRPr="00C709AF">
              <w:t>ages</w:t>
            </w:r>
            <w:proofErr w:type="gramEnd"/>
            <w:r w:rsidRPr="00C709AF">
              <w:t xml:space="preserve"> 18</w:t>
            </w:r>
            <w:r w:rsidR="000E0661">
              <w:t>-</w:t>
            </w:r>
            <w:r w:rsidRPr="00C709AF">
              <w:t>22 who are in extended foster care and are </w:t>
            </w:r>
            <w:r w:rsidRPr="00C709AF">
              <w:rPr>
                <w:b/>
                <w:bCs/>
              </w:rPr>
              <w:t>not </w:t>
            </w:r>
            <w:r w:rsidRPr="00C709AF">
              <w:t xml:space="preserve">receiving T3C services </w:t>
            </w:r>
            <w:r w:rsidR="000E0661">
              <w:t>do</w:t>
            </w:r>
            <w:r w:rsidRPr="00C709AF">
              <w:t> </w:t>
            </w:r>
            <w:r w:rsidRPr="00C709AF">
              <w:rPr>
                <w:b/>
                <w:bCs/>
              </w:rPr>
              <w:t>not</w:t>
            </w:r>
            <w:r w:rsidRPr="00C709AF">
              <w:t> receive a CANS assessment.</w:t>
            </w:r>
          </w:p>
          <w:p w14:paraId="42E2C6AE" w14:textId="595E7421" w:rsidR="00C709AF" w:rsidRPr="00C709AF" w:rsidRDefault="00C709AF" w:rsidP="00C709AF"/>
        </w:tc>
      </w:tr>
    </w:tbl>
    <w:p w14:paraId="6243B94E" w14:textId="77777777" w:rsidR="00DA20E3" w:rsidRDefault="00DA20E3"/>
    <w:p w14:paraId="653A28F3" w14:textId="77777777" w:rsidR="00DA20E3" w:rsidRDefault="00DA20E3"/>
    <w:p w14:paraId="5E4D823D" w14:textId="77777777" w:rsidR="00DA20E3" w:rsidRDefault="00DA20E3"/>
    <w:p w14:paraId="61C4CEEE" w14:textId="77777777" w:rsidR="00DA20E3" w:rsidRPr="00846933" w:rsidRDefault="00DA20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025"/>
        <w:gridCol w:w="2340"/>
        <w:gridCol w:w="2425"/>
      </w:tblGrid>
      <w:tr w:rsidR="00CB5D73" w:rsidRPr="00846933" w14:paraId="736BE577" w14:textId="77777777" w:rsidTr="006C3833">
        <w:trPr>
          <w:cantSplit/>
          <w:trHeight w:val="504"/>
          <w:tblHeader/>
        </w:trPr>
        <w:tc>
          <w:tcPr>
            <w:tcW w:w="10790"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507A0057" w14:textId="5C2DB396" w:rsidR="00CB5D73" w:rsidRPr="00846933" w:rsidRDefault="008A5A0D" w:rsidP="006C3833">
            <w:pPr>
              <w:tabs>
                <w:tab w:val="left" w:pos="360"/>
                <w:tab w:val="left" w:pos="720"/>
                <w:tab w:val="left" w:pos="1080"/>
                <w:tab w:val="left" w:pos="1440"/>
                <w:tab w:val="left" w:pos="1800"/>
                <w:tab w:val="left" w:pos="2160"/>
                <w:tab w:val="left" w:pos="2520"/>
                <w:tab w:val="left" w:pos="2880"/>
              </w:tabs>
              <w:jc w:val="center"/>
              <w:rPr>
                <w:rFonts w:cs="Calibri"/>
              </w:rPr>
            </w:pPr>
            <w:r w:rsidRPr="00846933">
              <w:rPr>
                <w:rStyle w:val="Heading2Char"/>
              </w:rPr>
              <w:lastRenderedPageBreak/>
              <w:t xml:space="preserve">SECTION </w:t>
            </w:r>
            <w:r w:rsidR="004360CB">
              <w:rPr>
                <w:rStyle w:val="Heading2Char"/>
              </w:rPr>
              <w:t>7</w:t>
            </w:r>
            <w:r w:rsidRPr="00846933">
              <w:rPr>
                <w:rStyle w:val="Heading2Char"/>
              </w:rPr>
              <w:t xml:space="preserve">: APPROVAL BY MEDICAL CONSENTER FOR PREVENTIVE CARE AND COMMUNICATION WITH STAR HEALTH FOR A CHILD IN DFPS CONSERVATORSHIP (ALSO PROVIDE SECTION 1 OF FORM 2085B WHEN </w:t>
            </w:r>
            <w:r w:rsidR="00C4096C">
              <w:rPr>
                <w:rStyle w:val="Heading2Char"/>
              </w:rPr>
              <w:t>USING</w:t>
            </w:r>
            <w:r w:rsidRPr="00846933">
              <w:rPr>
                <w:rStyle w:val="Heading2Char"/>
              </w:rPr>
              <w:t xml:space="preserve"> THIS SECTION)</w:t>
            </w:r>
            <w:r w:rsidR="003A3D85" w:rsidRPr="00846933">
              <w:t xml:space="preserve">  </w:t>
            </w:r>
            <w:r w:rsidR="000D0043" w:rsidRPr="00846933">
              <w:rPr>
                <w:rFonts w:cs="Calibri"/>
                <w:sz w:val="2"/>
                <w:szCs w:val="2"/>
              </w:rPr>
              <w:fldChar w:fldCharType="begin">
                <w:ffData>
                  <w:name w:val=""/>
                  <w:enabled/>
                  <w:calcOnExit w:val="0"/>
                  <w:helpText w:type="text" w:val="SECTION 6: APPROVAL BY MEDICAL CONSENTER FOR PREVENTATIVE CARE OF A CHILD IN DFPS CONSERVATORSHIP (ALSO PROVIDE PAGE 1 OF 2085B WHEN UTLIZING THIS SECTION)  "/>
                  <w:statusText w:type="text" w:val="SECTION 6: APPROVAL BY MEDICAL CONSENTER FOR PREVENTATIVE CARE AND COMMUNICATION WITH STAR HEALTH FOR A CHILD IN DFPS CONSERVATORSHIP "/>
                  <w:textInput>
                    <w:maxLength w:val="1"/>
                  </w:textInput>
                </w:ffData>
              </w:fldChar>
            </w:r>
            <w:r w:rsidR="000D0043" w:rsidRPr="00846933">
              <w:rPr>
                <w:rFonts w:cs="Calibri"/>
                <w:sz w:val="2"/>
                <w:szCs w:val="2"/>
              </w:rPr>
              <w:instrText xml:space="preserve"> FORMTEXT </w:instrText>
            </w:r>
            <w:r w:rsidR="000D0043" w:rsidRPr="00846933">
              <w:rPr>
                <w:rFonts w:cs="Calibri"/>
                <w:sz w:val="2"/>
                <w:szCs w:val="2"/>
              </w:rPr>
            </w:r>
            <w:r w:rsidR="000D0043" w:rsidRPr="00846933">
              <w:rPr>
                <w:rFonts w:cs="Calibri"/>
                <w:sz w:val="2"/>
                <w:szCs w:val="2"/>
              </w:rPr>
              <w:fldChar w:fldCharType="separate"/>
            </w:r>
            <w:r w:rsidR="000D0043" w:rsidRPr="00846933">
              <w:rPr>
                <w:rFonts w:cs="Calibri"/>
                <w:noProof/>
                <w:sz w:val="2"/>
                <w:szCs w:val="2"/>
              </w:rPr>
              <w:t> </w:t>
            </w:r>
            <w:r w:rsidR="000D0043" w:rsidRPr="00846933">
              <w:rPr>
                <w:rFonts w:cs="Calibri"/>
                <w:sz w:val="2"/>
                <w:szCs w:val="2"/>
              </w:rPr>
              <w:fldChar w:fldCharType="end"/>
            </w:r>
          </w:p>
        </w:tc>
      </w:tr>
      <w:tr w:rsidR="003A3D85" w:rsidRPr="00846933" w14:paraId="5429412A" w14:textId="77777777" w:rsidTr="009A4CEE">
        <w:trPr>
          <w:cantSplit/>
          <w:tblHeader/>
        </w:trPr>
        <w:tc>
          <w:tcPr>
            <w:tcW w:w="10790" w:type="dxa"/>
            <w:gridSpan w:val="3"/>
            <w:tcBorders>
              <w:top w:val="single" w:sz="4" w:space="0" w:color="auto"/>
              <w:left w:val="single" w:sz="4" w:space="0" w:color="auto"/>
              <w:bottom w:val="single" w:sz="4" w:space="0" w:color="auto"/>
              <w:right w:val="single" w:sz="4" w:space="0" w:color="auto"/>
            </w:tcBorders>
            <w:shd w:val="clear" w:color="auto" w:fill="auto"/>
          </w:tcPr>
          <w:p w14:paraId="465802E9" w14:textId="3A1E2398" w:rsidR="008A5A0D" w:rsidRPr="00846933" w:rsidRDefault="008A5A0D" w:rsidP="008A5A0D">
            <w:p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rPr>
              <w:t>The Texas Department of Family and Protective Services (DFPS), managing conservator of the child listed in Section 1, has designated me (“the medical consenter”) to consent to medical care for this child. As medical consenter, I am providing my written consent for the provision of preventive care for this child, unless the health care provider directs me to participate in the appointment in person or by phone</w:t>
            </w:r>
            <w:r w:rsidR="00777E7A">
              <w:rPr>
                <w:rFonts w:cs="Calibri"/>
              </w:rPr>
              <w:t xml:space="preserve"> or other technology</w:t>
            </w:r>
            <w:r w:rsidRPr="00846933">
              <w:rPr>
                <w:rFonts w:cs="Calibri"/>
              </w:rPr>
              <w:t>.</w:t>
            </w:r>
          </w:p>
          <w:p w14:paraId="3974733F" w14:textId="77777777" w:rsidR="008A5A0D" w:rsidRPr="00846933" w:rsidRDefault="008A5A0D" w:rsidP="008A5A0D">
            <w:pPr>
              <w:tabs>
                <w:tab w:val="left" w:pos="360"/>
                <w:tab w:val="left" w:pos="720"/>
                <w:tab w:val="left" w:pos="1080"/>
                <w:tab w:val="left" w:pos="1440"/>
                <w:tab w:val="left" w:pos="1800"/>
                <w:tab w:val="left" w:pos="2160"/>
                <w:tab w:val="left" w:pos="2520"/>
                <w:tab w:val="left" w:pos="2880"/>
              </w:tabs>
              <w:spacing w:before="40"/>
              <w:rPr>
                <w:rFonts w:cs="Calibri"/>
              </w:rPr>
            </w:pPr>
          </w:p>
          <w:p w14:paraId="4376001E" w14:textId="50700E1C" w:rsidR="008A5A0D" w:rsidRPr="00846933" w:rsidRDefault="008A5A0D" w:rsidP="008A5A0D">
            <w:p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b/>
                <w:bCs/>
              </w:rPr>
              <w:t>Preventive Care:</w:t>
            </w:r>
            <w:r w:rsidRPr="00846933">
              <w:rPr>
                <w:rFonts w:cs="Calibri"/>
              </w:rPr>
              <w:t xml:space="preserve"> The Early and Periodic Screening, Diagnosis, and Treatment (EPSDT) program, known as Texas Health Steps in Texas, is available for children in DFPS conservatorship. </w:t>
            </w:r>
            <w:r w:rsidRPr="00846933">
              <w:rPr>
                <w:rFonts w:cs="Calibri"/>
                <w:b/>
                <w:bCs/>
              </w:rPr>
              <w:t>Note:</w:t>
            </w:r>
            <w:r w:rsidRPr="00846933">
              <w:rPr>
                <w:rFonts w:cs="Calibri"/>
              </w:rPr>
              <w:t xml:space="preserve"> Preventive care does not include authorization to consent to prescription medication.</w:t>
            </w:r>
          </w:p>
          <w:p w14:paraId="20EF5CA3" w14:textId="77777777" w:rsidR="008A5A0D" w:rsidRPr="00846933" w:rsidRDefault="008A5A0D" w:rsidP="008A5A0D">
            <w:pPr>
              <w:tabs>
                <w:tab w:val="left" w:pos="360"/>
                <w:tab w:val="left" w:pos="720"/>
                <w:tab w:val="left" w:pos="1080"/>
                <w:tab w:val="left" w:pos="1440"/>
                <w:tab w:val="left" w:pos="1800"/>
                <w:tab w:val="left" w:pos="2160"/>
                <w:tab w:val="left" w:pos="2520"/>
                <w:tab w:val="left" w:pos="2880"/>
              </w:tabs>
              <w:spacing w:before="40"/>
              <w:rPr>
                <w:rFonts w:cs="Calibri"/>
              </w:rPr>
            </w:pPr>
          </w:p>
          <w:p w14:paraId="22D69C39" w14:textId="5746836F" w:rsidR="003A3D85" w:rsidRPr="00846933" w:rsidRDefault="008A5A0D" w:rsidP="008A5A0D">
            <w:p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rPr>
              <w:t>A full definition</w:t>
            </w:r>
            <w:r w:rsidR="00777E7A">
              <w:rPr>
                <w:rFonts w:cs="Calibri"/>
              </w:rPr>
              <w:t xml:space="preserve"> of a </w:t>
            </w:r>
            <w:r w:rsidR="00777E7A" w:rsidRPr="00846933">
              <w:rPr>
                <w:rFonts w:cs="Calibri"/>
              </w:rPr>
              <w:t>Texas Health Steps (or EPSDT) medical checkup</w:t>
            </w:r>
            <w:r w:rsidRPr="00846933">
              <w:rPr>
                <w:rFonts w:cs="Calibri"/>
              </w:rPr>
              <w:t xml:space="preserve"> and </w:t>
            </w:r>
            <w:r w:rsidR="00777E7A">
              <w:rPr>
                <w:rFonts w:cs="Calibri"/>
              </w:rPr>
              <w:t xml:space="preserve">a </w:t>
            </w:r>
            <w:r w:rsidRPr="00846933">
              <w:rPr>
                <w:rFonts w:cs="Calibri"/>
              </w:rPr>
              <w:t xml:space="preserve">periodicity schedule </w:t>
            </w:r>
            <w:r w:rsidR="00777E7A">
              <w:rPr>
                <w:rFonts w:cs="Calibri"/>
              </w:rPr>
              <w:t xml:space="preserve">are </w:t>
            </w:r>
            <w:r w:rsidRPr="00846933">
              <w:rPr>
                <w:rFonts w:cs="Calibri"/>
              </w:rPr>
              <w:t xml:space="preserve">available on the </w:t>
            </w:r>
            <w:hyperlink r:id="rId14" w:history="1">
              <w:r w:rsidRPr="00846933">
                <w:rPr>
                  <w:rStyle w:val="Hyperlink"/>
                  <w:rFonts w:cs="Calibri"/>
                </w:rPr>
                <w:t>Texas Health Steps</w:t>
              </w:r>
            </w:hyperlink>
            <w:r w:rsidRPr="00846933">
              <w:rPr>
                <w:rFonts w:cs="Calibri"/>
              </w:rPr>
              <w:t xml:space="preserve"> page on the DFPS public website (</w:t>
            </w:r>
            <w:hyperlink r:id="rId15" w:history="1">
              <w:r w:rsidRPr="00846933">
                <w:rPr>
                  <w:rStyle w:val="Hyperlink"/>
                  <w:rFonts w:cs="Calibri"/>
                </w:rPr>
                <w:t>https://www.dfps.texas.gov/Child_Protection/Medical_Services/Texas_Heath_Steps.asp</w:t>
              </w:r>
            </w:hyperlink>
            <w:r w:rsidRPr="00846933">
              <w:rPr>
                <w:rFonts w:cs="Calibri"/>
              </w:rPr>
              <w:t>) or from a local Medicaid office</w:t>
            </w:r>
            <w:r w:rsidR="00777E7A">
              <w:rPr>
                <w:rFonts w:cs="Calibri"/>
              </w:rPr>
              <w:t>.</w:t>
            </w:r>
            <w:r w:rsidRPr="00846933">
              <w:rPr>
                <w:rFonts w:cs="Calibri"/>
              </w:rPr>
              <w:t xml:space="preserve"> </w:t>
            </w:r>
            <w:r w:rsidR="00777E7A">
              <w:rPr>
                <w:rFonts w:cs="Calibri"/>
              </w:rPr>
              <w:t xml:space="preserve">In summary, a </w:t>
            </w:r>
            <w:r w:rsidR="00777E7A" w:rsidRPr="00846933">
              <w:rPr>
                <w:rFonts w:cs="Calibri"/>
              </w:rPr>
              <w:t xml:space="preserve">Texas Health Steps (or EPSDT) medical checkup </w:t>
            </w:r>
            <w:r w:rsidRPr="00846933">
              <w:rPr>
                <w:rFonts w:cs="Calibri"/>
              </w:rPr>
              <w:t>includes</w:t>
            </w:r>
            <w:r w:rsidR="00777E7A">
              <w:rPr>
                <w:rFonts w:cs="Calibri"/>
              </w:rPr>
              <w:t xml:space="preserve"> the following</w:t>
            </w:r>
            <w:r w:rsidRPr="00846933">
              <w:rPr>
                <w:rFonts w:cs="Calibri"/>
              </w:rPr>
              <w:t>:</w:t>
            </w:r>
          </w:p>
          <w:p w14:paraId="1B3169AF" w14:textId="03A34764" w:rsidR="008A5A0D" w:rsidRPr="00846933" w:rsidRDefault="008A5A0D" w:rsidP="008A5A0D">
            <w:pPr>
              <w:numPr>
                <w:ilvl w:val="0"/>
                <w:numId w:val="31"/>
              </w:num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rPr>
              <w:t>Well-child examination by a licensed and enrolled Texas Health Steps provider (or a qualified EPSDT provider if placed in another state).</w:t>
            </w:r>
          </w:p>
          <w:p w14:paraId="51B02BAD" w14:textId="2231DD63" w:rsidR="008A5A0D" w:rsidRPr="00846933" w:rsidRDefault="008A5A0D" w:rsidP="008A5A0D">
            <w:pPr>
              <w:numPr>
                <w:ilvl w:val="0"/>
                <w:numId w:val="31"/>
              </w:num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rPr>
              <w:t>Sensory screening (</w:t>
            </w:r>
            <w:r w:rsidR="00777E7A">
              <w:rPr>
                <w:rFonts w:cs="Calibri"/>
              </w:rPr>
              <w:t xml:space="preserve">such as </w:t>
            </w:r>
            <w:r w:rsidRPr="00846933">
              <w:rPr>
                <w:rFonts w:cs="Calibri"/>
              </w:rPr>
              <w:t>vision</w:t>
            </w:r>
            <w:r w:rsidR="00777E7A">
              <w:rPr>
                <w:rFonts w:cs="Calibri"/>
              </w:rPr>
              <w:t xml:space="preserve"> or</w:t>
            </w:r>
            <w:r w:rsidRPr="00846933">
              <w:rPr>
                <w:rFonts w:cs="Calibri"/>
              </w:rPr>
              <w:t xml:space="preserve"> hearing).</w:t>
            </w:r>
          </w:p>
          <w:p w14:paraId="6E88622A" w14:textId="77777777" w:rsidR="008A5A0D" w:rsidRPr="00846933" w:rsidRDefault="008A5A0D" w:rsidP="008A5A0D">
            <w:pPr>
              <w:numPr>
                <w:ilvl w:val="0"/>
                <w:numId w:val="31"/>
              </w:num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rPr>
              <w:t>Developmental and behavioral assessment.</w:t>
            </w:r>
          </w:p>
          <w:p w14:paraId="012AC8B1" w14:textId="74FA22AE" w:rsidR="008A5A0D" w:rsidRPr="00846933" w:rsidRDefault="008A5A0D" w:rsidP="008A5A0D">
            <w:pPr>
              <w:numPr>
                <w:ilvl w:val="0"/>
                <w:numId w:val="31"/>
              </w:num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rPr>
              <w:t>Laboratory testing for screening purposes, such as blood work, urinalysis, TB testing, STD screening, pelvic exam, lead toxicity</w:t>
            </w:r>
            <w:r w:rsidR="00777E7A">
              <w:rPr>
                <w:rFonts w:cs="Calibri"/>
              </w:rPr>
              <w:t xml:space="preserve"> testing</w:t>
            </w:r>
            <w:r w:rsidRPr="00846933">
              <w:rPr>
                <w:rFonts w:cs="Calibri"/>
              </w:rPr>
              <w:t>, or HIV testing.</w:t>
            </w:r>
          </w:p>
          <w:p w14:paraId="6161E346" w14:textId="77777777" w:rsidR="008A5A0D" w:rsidRPr="00846933" w:rsidRDefault="008A5A0D" w:rsidP="008A5A0D">
            <w:pPr>
              <w:numPr>
                <w:ilvl w:val="0"/>
                <w:numId w:val="31"/>
              </w:num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rPr>
              <w:t>Anticipatory guidance.</w:t>
            </w:r>
          </w:p>
          <w:p w14:paraId="02E798A9" w14:textId="77777777" w:rsidR="007F55A1" w:rsidRDefault="008A5A0D" w:rsidP="007F55A1">
            <w:pPr>
              <w:numPr>
                <w:ilvl w:val="0"/>
                <w:numId w:val="31"/>
              </w:numPr>
              <w:tabs>
                <w:tab w:val="left" w:pos="360"/>
                <w:tab w:val="left" w:pos="720"/>
                <w:tab w:val="left" w:pos="1080"/>
                <w:tab w:val="left" w:pos="1440"/>
                <w:tab w:val="left" w:pos="1800"/>
                <w:tab w:val="left" w:pos="2160"/>
                <w:tab w:val="left" w:pos="2520"/>
                <w:tab w:val="left" w:pos="2880"/>
              </w:tabs>
              <w:spacing w:before="40"/>
              <w:rPr>
                <w:rFonts w:cs="Calibri"/>
              </w:rPr>
            </w:pPr>
            <w:r w:rsidRPr="00846933">
              <w:rPr>
                <w:rFonts w:cs="Calibri"/>
              </w:rPr>
              <w:t>Immunizations. (Note: If there is a known parental objection to immunization, consent must not be given.)</w:t>
            </w:r>
          </w:p>
          <w:p w14:paraId="5F18C422" w14:textId="0E5C5FE0" w:rsidR="00ED2367" w:rsidRPr="007F55A1" w:rsidRDefault="00ED2367" w:rsidP="007F55A1">
            <w:pPr>
              <w:tabs>
                <w:tab w:val="left" w:pos="360"/>
                <w:tab w:val="left" w:pos="720"/>
                <w:tab w:val="left" w:pos="1080"/>
                <w:tab w:val="left" w:pos="1440"/>
                <w:tab w:val="left" w:pos="1800"/>
                <w:tab w:val="left" w:pos="2160"/>
                <w:tab w:val="left" w:pos="2520"/>
                <w:tab w:val="left" w:pos="2880"/>
              </w:tabs>
              <w:spacing w:before="40"/>
              <w:rPr>
                <w:rFonts w:cs="Calibri"/>
              </w:rPr>
            </w:pPr>
          </w:p>
        </w:tc>
      </w:tr>
      <w:tr w:rsidR="00A223FF" w:rsidRPr="00846933" w14:paraId="34E96ED1" w14:textId="77777777" w:rsidTr="00A223FF">
        <w:trPr>
          <w:cantSplit/>
          <w:trHeight w:val="219"/>
          <w:tblHeader/>
        </w:trPr>
        <w:tc>
          <w:tcPr>
            <w:tcW w:w="10790"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0FC5DE2F" w14:textId="74F8D4CD" w:rsidR="00A223FF" w:rsidRPr="00A223FF" w:rsidDel="00ED2367" w:rsidRDefault="00A223FF" w:rsidP="00ED2367">
            <w:pPr>
              <w:tabs>
                <w:tab w:val="left" w:pos="360"/>
                <w:tab w:val="left" w:pos="720"/>
                <w:tab w:val="left" w:pos="1080"/>
                <w:tab w:val="left" w:pos="1440"/>
                <w:tab w:val="left" w:pos="1800"/>
                <w:tab w:val="left" w:pos="2160"/>
                <w:tab w:val="left" w:pos="2520"/>
                <w:tab w:val="left" w:pos="2880"/>
              </w:tabs>
              <w:spacing w:before="80" w:after="120"/>
              <w:rPr>
                <w:color w:val="FFFFFF" w:themeColor="background1"/>
              </w:rPr>
            </w:pPr>
            <w:r w:rsidRPr="00A223FF">
              <w:rPr>
                <w:rStyle w:val="Heading2Char"/>
                <w:color w:val="FFFFFF" w:themeColor="background1"/>
              </w:rPr>
              <w:t xml:space="preserve">SECTION 7A: </w:t>
            </w:r>
            <w:r w:rsidRPr="00A223FF">
              <w:rPr>
                <w:rFonts w:cs="Calibri"/>
                <w:b/>
                <w:color w:val="FFFFFF" w:themeColor="background1"/>
              </w:rPr>
              <w:t>Parental Objection to Immunization</w:t>
            </w:r>
          </w:p>
        </w:tc>
      </w:tr>
      <w:tr w:rsidR="00A223FF" w:rsidRPr="00846933" w14:paraId="49CC745A" w14:textId="77777777" w:rsidTr="002116BC">
        <w:trPr>
          <w:cantSplit/>
          <w:trHeight w:val="219"/>
          <w:tblHeader/>
        </w:trPr>
        <w:tc>
          <w:tcPr>
            <w:tcW w:w="10790" w:type="dxa"/>
            <w:gridSpan w:val="3"/>
            <w:tcBorders>
              <w:top w:val="single" w:sz="4" w:space="0" w:color="auto"/>
              <w:left w:val="single" w:sz="4" w:space="0" w:color="auto"/>
              <w:bottom w:val="single" w:sz="4" w:space="0" w:color="auto"/>
              <w:right w:val="single" w:sz="4" w:space="0" w:color="auto"/>
            </w:tcBorders>
            <w:shd w:val="clear" w:color="auto" w:fill="auto"/>
          </w:tcPr>
          <w:p w14:paraId="37A4D6AD" w14:textId="7CA2BF35" w:rsidR="00A223FF" w:rsidDel="00ED2367" w:rsidRDefault="00A223FF" w:rsidP="00ED2367">
            <w:pPr>
              <w:tabs>
                <w:tab w:val="left" w:pos="360"/>
                <w:tab w:val="left" w:pos="720"/>
                <w:tab w:val="left" w:pos="1080"/>
                <w:tab w:val="left" w:pos="1440"/>
                <w:tab w:val="left" w:pos="1800"/>
                <w:tab w:val="left" w:pos="2160"/>
                <w:tab w:val="left" w:pos="2520"/>
                <w:tab w:val="left" w:pos="2880"/>
              </w:tabs>
              <w:spacing w:before="80" w:after="120"/>
            </w:pPr>
            <w:r w:rsidRPr="00A223FF">
              <w:t>Complete th</w:t>
            </w:r>
            <w:r>
              <w:t xml:space="preserve">is </w:t>
            </w:r>
            <w:r w:rsidRPr="00A223FF">
              <w:t>section</w:t>
            </w:r>
            <w:r>
              <w:t xml:space="preserve"> </w:t>
            </w:r>
            <w:r w:rsidRPr="00A223FF">
              <w:t>if there is a know</w:t>
            </w:r>
            <w:r>
              <w:t>n</w:t>
            </w:r>
            <w:r w:rsidRPr="00A223FF">
              <w:t xml:space="preserve"> parental objection </w:t>
            </w:r>
            <w:r>
              <w:t>to</w:t>
            </w:r>
            <w:r w:rsidRPr="00A223FF">
              <w:t xml:space="preserve"> immunization</w:t>
            </w:r>
            <w:r>
              <w:t>.</w:t>
            </w:r>
          </w:p>
        </w:tc>
      </w:tr>
      <w:tr w:rsidR="001B5AC0" w:rsidRPr="00846933" w14:paraId="07C1DDEE" w14:textId="77777777" w:rsidTr="001B5AC0">
        <w:trPr>
          <w:cantSplit/>
          <w:trHeight w:val="827"/>
          <w:tblHeader/>
        </w:trPr>
        <w:tc>
          <w:tcPr>
            <w:tcW w:w="10790" w:type="dxa"/>
            <w:gridSpan w:val="3"/>
            <w:tcBorders>
              <w:top w:val="single" w:sz="4" w:space="0" w:color="auto"/>
              <w:left w:val="single" w:sz="4" w:space="0" w:color="auto"/>
              <w:bottom w:val="single" w:sz="4" w:space="0" w:color="auto"/>
              <w:right w:val="single" w:sz="4" w:space="0" w:color="auto"/>
            </w:tcBorders>
            <w:shd w:val="clear" w:color="auto" w:fill="auto"/>
          </w:tcPr>
          <w:p w14:paraId="2A283F16" w14:textId="77777777" w:rsidR="001B5AC0" w:rsidRDefault="001B5AC0" w:rsidP="00265CD4">
            <w:pPr>
              <w:tabs>
                <w:tab w:val="left" w:pos="360"/>
                <w:tab w:val="left" w:pos="720"/>
                <w:tab w:val="left" w:pos="1080"/>
                <w:tab w:val="left" w:pos="1440"/>
                <w:tab w:val="left" w:pos="1800"/>
                <w:tab w:val="left" w:pos="2160"/>
                <w:tab w:val="left" w:pos="2520"/>
                <w:tab w:val="left" w:pos="2880"/>
              </w:tabs>
              <w:spacing w:before="80" w:after="120"/>
            </w:pPr>
            <w:r>
              <w:t>Name of parent objecting to immunization (if both parents object, list both names):</w:t>
            </w:r>
          </w:p>
          <w:p w14:paraId="71ACA84F" w14:textId="6508EB4F" w:rsidR="001B5AC0" w:rsidRPr="00846933" w:rsidRDefault="001B5AC0" w:rsidP="00265CD4">
            <w:pPr>
              <w:tabs>
                <w:tab w:val="left" w:pos="360"/>
                <w:tab w:val="left" w:pos="720"/>
                <w:tab w:val="left" w:pos="1080"/>
                <w:tab w:val="left" w:pos="1440"/>
                <w:tab w:val="left" w:pos="1800"/>
                <w:tab w:val="left" w:pos="2160"/>
                <w:tab w:val="left" w:pos="2520"/>
                <w:tab w:val="left" w:pos="2880"/>
              </w:tabs>
              <w:spacing w:before="80" w:after="120"/>
            </w:pPr>
            <w:r w:rsidRPr="00846933">
              <w:fldChar w:fldCharType="begin">
                <w:ffData>
                  <w:name w:val="Text22"/>
                  <w:enabled/>
                  <w:calcOnExit w:val="0"/>
                  <w:statusText w:type="text" w:val="Date Signed:"/>
                  <w:textInput/>
                </w:ffData>
              </w:fldChar>
            </w:r>
            <w:r w:rsidRPr="00846933">
              <w:instrText xml:space="preserve"> FORMTEXT </w:instrText>
            </w:r>
            <w:r w:rsidRPr="00846933">
              <w:fldChar w:fldCharType="separate"/>
            </w:r>
            <w:r w:rsidRPr="00846933">
              <w:rPr>
                <w:noProof/>
              </w:rPr>
              <w:t> </w:t>
            </w:r>
            <w:r w:rsidRPr="00846933">
              <w:rPr>
                <w:noProof/>
              </w:rPr>
              <w:t> </w:t>
            </w:r>
            <w:r w:rsidRPr="00846933">
              <w:rPr>
                <w:noProof/>
              </w:rPr>
              <w:t> </w:t>
            </w:r>
            <w:r w:rsidRPr="00846933">
              <w:rPr>
                <w:noProof/>
              </w:rPr>
              <w:t> </w:t>
            </w:r>
            <w:r w:rsidRPr="00846933">
              <w:rPr>
                <w:noProof/>
              </w:rPr>
              <w:t> </w:t>
            </w:r>
            <w:r w:rsidRPr="00846933">
              <w:fldChar w:fldCharType="end"/>
            </w:r>
          </w:p>
        </w:tc>
      </w:tr>
      <w:tr w:rsidR="00265CD4" w:rsidRPr="00846933" w14:paraId="31B3A3CB" w14:textId="77777777" w:rsidTr="006E0F96">
        <w:trPr>
          <w:cantSplit/>
          <w:trHeight w:val="1052"/>
          <w:tblHeader/>
        </w:trPr>
        <w:tc>
          <w:tcPr>
            <w:tcW w:w="8365" w:type="dxa"/>
            <w:gridSpan w:val="2"/>
            <w:tcBorders>
              <w:top w:val="single" w:sz="4" w:space="0" w:color="auto"/>
              <w:left w:val="single" w:sz="4" w:space="0" w:color="auto"/>
              <w:bottom w:val="single" w:sz="4" w:space="0" w:color="auto"/>
              <w:right w:val="single" w:sz="4" w:space="0" w:color="auto"/>
            </w:tcBorders>
            <w:shd w:val="clear" w:color="auto" w:fill="auto"/>
          </w:tcPr>
          <w:p w14:paraId="226EA874" w14:textId="3003C059" w:rsidR="00265CD4" w:rsidRPr="00846933" w:rsidRDefault="00265CD4" w:rsidP="00265CD4">
            <w:pPr>
              <w:tabs>
                <w:tab w:val="left" w:pos="360"/>
                <w:tab w:val="left" w:pos="720"/>
                <w:tab w:val="left" w:pos="1080"/>
                <w:tab w:val="left" w:pos="1440"/>
                <w:tab w:val="left" w:pos="1800"/>
                <w:tab w:val="left" w:pos="2160"/>
                <w:tab w:val="left" w:pos="2520"/>
                <w:tab w:val="left" w:pos="2880"/>
              </w:tabs>
              <w:spacing w:before="80" w:after="120"/>
            </w:pPr>
            <w:r>
              <w:t>Caseworker Signature:</w:t>
            </w:r>
          </w:p>
          <w:p w14:paraId="47E1FECB" w14:textId="3EA87756" w:rsidR="00265CD4" w:rsidRPr="00846933" w:rsidRDefault="00265CD4" w:rsidP="00265CD4">
            <w:pPr>
              <w:tabs>
                <w:tab w:val="left" w:pos="360"/>
                <w:tab w:val="left" w:pos="720"/>
                <w:tab w:val="left" w:pos="1080"/>
                <w:tab w:val="left" w:pos="1440"/>
                <w:tab w:val="left" w:pos="1800"/>
                <w:tab w:val="left" w:pos="2160"/>
                <w:tab w:val="left" w:pos="2520"/>
                <w:tab w:val="left" w:pos="2880"/>
              </w:tabs>
              <w:spacing w:before="80" w:after="120"/>
            </w:pPr>
            <w:r w:rsidRPr="00846933">
              <w:rPr>
                <w:sz w:val="40"/>
                <w:szCs w:val="40"/>
              </w:rPr>
              <w:t>X</w:t>
            </w:r>
            <w:r w:rsidRPr="00846933">
              <w:t xml:space="preserve"> </w:t>
            </w:r>
            <w:r w:rsidRPr="00846933">
              <w:fldChar w:fldCharType="begin">
                <w:ffData>
                  <w:name w:val="Text21"/>
                  <w:enabled/>
                  <w:calcOnExit w:val="0"/>
                  <w:statusText w:type="text" w:val="Child's Parent or Legal Guardian's Signature:"/>
                  <w:textInput/>
                </w:ffData>
              </w:fldChar>
            </w:r>
            <w:r w:rsidRPr="00846933">
              <w:instrText xml:space="preserve"> FORMTEXT </w:instrText>
            </w:r>
            <w:r w:rsidRPr="00846933">
              <w:fldChar w:fldCharType="separate"/>
            </w:r>
            <w:r w:rsidRPr="00846933">
              <w:rPr>
                <w:noProof/>
              </w:rPr>
              <w:t> </w:t>
            </w:r>
            <w:r w:rsidRPr="00846933">
              <w:rPr>
                <w:noProof/>
              </w:rPr>
              <w:t> </w:t>
            </w:r>
            <w:r w:rsidRPr="00846933">
              <w:rPr>
                <w:noProof/>
              </w:rPr>
              <w:t> </w:t>
            </w:r>
            <w:r w:rsidRPr="00846933">
              <w:rPr>
                <w:noProof/>
              </w:rPr>
              <w:t> </w:t>
            </w:r>
            <w:r w:rsidRPr="00846933">
              <w:rPr>
                <w:noProof/>
              </w:rPr>
              <w:t> </w:t>
            </w:r>
            <w:r w:rsidRPr="00846933">
              <w:fldChar w:fldCharType="end"/>
            </w:r>
          </w:p>
        </w:tc>
        <w:tc>
          <w:tcPr>
            <w:tcW w:w="2425" w:type="dxa"/>
            <w:tcBorders>
              <w:left w:val="single" w:sz="4" w:space="0" w:color="auto"/>
              <w:bottom w:val="single" w:sz="4" w:space="0" w:color="auto"/>
              <w:right w:val="single" w:sz="4" w:space="0" w:color="auto"/>
            </w:tcBorders>
            <w:shd w:val="clear" w:color="auto" w:fill="auto"/>
          </w:tcPr>
          <w:p w14:paraId="00BDB531" w14:textId="77777777" w:rsidR="00265CD4" w:rsidRPr="00846933" w:rsidRDefault="00265CD4" w:rsidP="00265CD4">
            <w:pPr>
              <w:tabs>
                <w:tab w:val="left" w:pos="360"/>
                <w:tab w:val="left" w:pos="720"/>
                <w:tab w:val="left" w:pos="1080"/>
                <w:tab w:val="left" w:pos="1440"/>
                <w:tab w:val="left" w:pos="1800"/>
                <w:tab w:val="left" w:pos="2160"/>
                <w:tab w:val="left" w:pos="2520"/>
                <w:tab w:val="left" w:pos="2880"/>
              </w:tabs>
              <w:spacing w:before="80" w:after="120"/>
            </w:pPr>
            <w:r w:rsidRPr="00846933">
              <w:t>Date Signed:</w:t>
            </w:r>
          </w:p>
          <w:p w14:paraId="43F88FDB" w14:textId="08DCD7F8" w:rsidR="00265CD4" w:rsidRPr="00846933" w:rsidRDefault="00265CD4" w:rsidP="00265CD4">
            <w:pPr>
              <w:tabs>
                <w:tab w:val="left" w:pos="360"/>
                <w:tab w:val="left" w:pos="720"/>
                <w:tab w:val="left" w:pos="1080"/>
                <w:tab w:val="left" w:pos="1440"/>
                <w:tab w:val="left" w:pos="1800"/>
                <w:tab w:val="left" w:pos="2160"/>
                <w:tab w:val="left" w:pos="2520"/>
                <w:tab w:val="left" w:pos="2880"/>
              </w:tabs>
              <w:spacing w:before="80" w:after="120"/>
            </w:pPr>
            <w:r w:rsidRPr="00846933">
              <w:fldChar w:fldCharType="begin">
                <w:ffData>
                  <w:name w:val="Text22"/>
                  <w:enabled/>
                  <w:calcOnExit w:val="0"/>
                  <w:statusText w:type="text" w:val="Date Signed:"/>
                  <w:textInput/>
                </w:ffData>
              </w:fldChar>
            </w:r>
            <w:r w:rsidRPr="00846933">
              <w:instrText xml:space="preserve"> FORMTEXT </w:instrText>
            </w:r>
            <w:r w:rsidRPr="00846933">
              <w:fldChar w:fldCharType="separate"/>
            </w:r>
            <w:r w:rsidRPr="00846933">
              <w:rPr>
                <w:noProof/>
              </w:rPr>
              <w:t> </w:t>
            </w:r>
            <w:r w:rsidRPr="00846933">
              <w:rPr>
                <w:noProof/>
              </w:rPr>
              <w:t> </w:t>
            </w:r>
            <w:r w:rsidRPr="00846933">
              <w:rPr>
                <w:noProof/>
              </w:rPr>
              <w:t> </w:t>
            </w:r>
            <w:r w:rsidRPr="00846933">
              <w:rPr>
                <w:noProof/>
              </w:rPr>
              <w:t> </w:t>
            </w:r>
            <w:r w:rsidRPr="00846933">
              <w:rPr>
                <w:noProof/>
              </w:rPr>
              <w:t> </w:t>
            </w:r>
            <w:r w:rsidRPr="00846933">
              <w:fldChar w:fldCharType="end"/>
            </w:r>
          </w:p>
        </w:tc>
      </w:tr>
      <w:tr w:rsidR="00265CD4" w:rsidRPr="00846933" w14:paraId="23884AE9" w14:textId="77777777" w:rsidTr="006E0F96">
        <w:trPr>
          <w:cantSplit/>
          <w:trHeight w:val="1052"/>
          <w:tblHeader/>
        </w:trPr>
        <w:tc>
          <w:tcPr>
            <w:tcW w:w="8365" w:type="dxa"/>
            <w:gridSpan w:val="2"/>
            <w:tcBorders>
              <w:top w:val="single" w:sz="4" w:space="0" w:color="auto"/>
              <w:left w:val="single" w:sz="4" w:space="0" w:color="auto"/>
              <w:bottom w:val="single" w:sz="4" w:space="0" w:color="auto"/>
              <w:right w:val="single" w:sz="4" w:space="0" w:color="auto"/>
            </w:tcBorders>
            <w:shd w:val="clear" w:color="auto" w:fill="auto"/>
          </w:tcPr>
          <w:p w14:paraId="66D35145" w14:textId="77777777" w:rsidR="00265CD4" w:rsidRPr="00846933" w:rsidRDefault="00265CD4" w:rsidP="00265CD4">
            <w:pPr>
              <w:tabs>
                <w:tab w:val="left" w:pos="360"/>
                <w:tab w:val="left" w:pos="720"/>
                <w:tab w:val="left" w:pos="1080"/>
                <w:tab w:val="left" w:pos="1440"/>
                <w:tab w:val="left" w:pos="1800"/>
                <w:tab w:val="left" w:pos="2160"/>
                <w:tab w:val="left" w:pos="2520"/>
                <w:tab w:val="left" w:pos="2880"/>
              </w:tabs>
              <w:spacing w:before="80" w:after="120"/>
            </w:pPr>
            <w:r w:rsidRPr="00846933">
              <w:t>Medical Consenter Signature:</w:t>
            </w:r>
          </w:p>
          <w:p w14:paraId="2D9D0FAB" w14:textId="53E1C1B8" w:rsidR="00265CD4" w:rsidRPr="00846933" w:rsidRDefault="00265CD4" w:rsidP="00265CD4">
            <w:pPr>
              <w:tabs>
                <w:tab w:val="left" w:pos="360"/>
                <w:tab w:val="left" w:pos="720"/>
                <w:tab w:val="left" w:pos="1080"/>
                <w:tab w:val="left" w:pos="1440"/>
                <w:tab w:val="left" w:pos="1800"/>
                <w:tab w:val="left" w:pos="2160"/>
                <w:tab w:val="left" w:pos="2520"/>
                <w:tab w:val="left" w:pos="2880"/>
              </w:tabs>
              <w:spacing w:before="80" w:after="120"/>
            </w:pPr>
            <w:r w:rsidRPr="00846933">
              <w:rPr>
                <w:sz w:val="40"/>
                <w:szCs w:val="40"/>
              </w:rPr>
              <w:t>X</w:t>
            </w:r>
            <w:r w:rsidRPr="00846933">
              <w:t xml:space="preserve"> </w:t>
            </w:r>
            <w:r w:rsidRPr="00846933">
              <w:fldChar w:fldCharType="begin">
                <w:ffData>
                  <w:name w:val="Text21"/>
                  <w:enabled/>
                  <w:calcOnExit w:val="0"/>
                  <w:statusText w:type="text" w:val="Child's Parent or Legal Guardian's Signature:"/>
                  <w:textInput/>
                </w:ffData>
              </w:fldChar>
            </w:r>
            <w:r w:rsidRPr="00846933">
              <w:instrText xml:space="preserve"> FORMTEXT </w:instrText>
            </w:r>
            <w:r w:rsidRPr="00846933">
              <w:fldChar w:fldCharType="separate"/>
            </w:r>
            <w:r w:rsidRPr="00846933">
              <w:rPr>
                <w:noProof/>
              </w:rPr>
              <w:t> </w:t>
            </w:r>
            <w:r w:rsidRPr="00846933">
              <w:rPr>
                <w:noProof/>
              </w:rPr>
              <w:t> </w:t>
            </w:r>
            <w:r w:rsidRPr="00846933">
              <w:rPr>
                <w:noProof/>
              </w:rPr>
              <w:t> </w:t>
            </w:r>
            <w:r w:rsidRPr="00846933">
              <w:rPr>
                <w:noProof/>
              </w:rPr>
              <w:t> </w:t>
            </w:r>
            <w:r w:rsidRPr="00846933">
              <w:rPr>
                <w:noProof/>
              </w:rPr>
              <w:t> </w:t>
            </w:r>
            <w:r w:rsidRPr="00846933">
              <w:fldChar w:fldCharType="end"/>
            </w:r>
          </w:p>
        </w:tc>
        <w:tc>
          <w:tcPr>
            <w:tcW w:w="2425" w:type="dxa"/>
            <w:tcBorders>
              <w:left w:val="single" w:sz="4" w:space="0" w:color="auto"/>
              <w:bottom w:val="single" w:sz="4" w:space="0" w:color="auto"/>
              <w:right w:val="single" w:sz="4" w:space="0" w:color="auto"/>
            </w:tcBorders>
            <w:shd w:val="clear" w:color="auto" w:fill="auto"/>
          </w:tcPr>
          <w:p w14:paraId="16D1A123" w14:textId="77777777" w:rsidR="00265CD4" w:rsidRPr="00846933" w:rsidRDefault="00265CD4" w:rsidP="00265CD4">
            <w:pPr>
              <w:tabs>
                <w:tab w:val="left" w:pos="360"/>
                <w:tab w:val="left" w:pos="720"/>
                <w:tab w:val="left" w:pos="1080"/>
                <w:tab w:val="left" w:pos="1440"/>
                <w:tab w:val="left" w:pos="1800"/>
                <w:tab w:val="left" w:pos="2160"/>
                <w:tab w:val="left" w:pos="2520"/>
                <w:tab w:val="left" w:pos="2880"/>
              </w:tabs>
              <w:spacing w:before="80" w:after="120"/>
            </w:pPr>
            <w:r w:rsidRPr="00846933">
              <w:t>Date Signed:</w:t>
            </w:r>
          </w:p>
          <w:p w14:paraId="7D6EED08" w14:textId="031F87C5" w:rsidR="00265CD4" w:rsidRPr="00846933" w:rsidRDefault="00265CD4" w:rsidP="00265CD4">
            <w:pPr>
              <w:tabs>
                <w:tab w:val="left" w:pos="360"/>
                <w:tab w:val="left" w:pos="720"/>
                <w:tab w:val="left" w:pos="1080"/>
                <w:tab w:val="left" w:pos="1440"/>
                <w:tab w:val="left" w:pos="1800"/>
                <w:tab w:val="left" w:pos="2160"/>
                <w:tab w:val="left" w:pos="2520"/>
                <w:tab w:val="left" w:pos="2880"/>
              </w:tabs>
              <w:spacing w:before="80" w:after="120"/>
            </w:pPr>
            <w:r w:rsidRPr="00846933">
              <w:fldChar w:fldCharType="begin">
                <w:ffData>
                  <w:name w:val="Text22"/>
                  <w:enabled/>
                  <w:calcOnExit w:val="0"/>
                  <w:statusText w:type="text" w:val="Date Signed:"/>
                  <w:textInput/>
                </w:ffData>
              </w:fldChar>
            </w:r>
            <w:r w:rsidRPr="00846933">
              <w:instrText xml:space="preserve"> FORMTEXT </w:instrText>
            </w:r>
            <w:r w:rsidRPr="00846933">
              <w:fldChar w:fldCharType="separate"/>
            </w:r>
            <w:r w:rsidRPr="00846933">
              <w:rPr>
                <w:noProof/>
              </w:rPr>
              <w:t> </w:t>
            </w:r>
            <w:r w:rsidRPr="00846933">
              <w:rPr>
                <w:noProof/>
              </w:rPr>
              <w:t> </w:t>
            </w:r>
            <w:r w:rsidRPr="00846933">
              <w:rPr>
                <w:noProof/>
              </w:rPr>
              <w:t> </w:t>
            </w:r>
            <w:r w:rsidRPr="00846933">
              <w:rPr>
                <w:noProof/>
              </w:rPr>
              <w:t> </w:t>
            </w:r>
            <w:r w:rsidRPr="00846933">
              <w:rPr>
                <w:noProof/>
              </w:rPr>
              <w:t> </w:t>
            </w:r>
            <w:r w:rsidRPr="00846933">
              <w:fldChar w:fldCharType="end"/>
            </w:r>
          </w:p>
        </w:tc>
      </w:tr>
      <w:tr w:rsidR="00265CD4" w:rsidRPr="00846933" w14:paraId="7A8E7E7C" w14:textId="77777777" w:rsidTr="00A223FF">
        <w:trPr>
          <w:cantSplit/>
          <w:trHeight w:val="260"/>
          <w:tblHeader/>
        </w:trPr>
        <w:tc>
          <w:tcPr>
            <w:tcW w:w="10790"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10FAA4BC" w14:textId="184CFA6D" w:rsidR="00265CD4" w:rsidRPr="00846933" w:rsidRDefault="00265CD4" w:rsidP="00265CD4">
            <w:pPr>
              <w:tabs>
                <w:tab w:val="left" w:pos="360"/>
                <w:tab w:val="left" w:pos="720"/>
                <w:tab w:val="left" w:pos="1080"/>
                <w:tab w:val="left" w:pos="1440"/>
                <w:tab w:val="left" w:pos="1800"/>
                <w:tab w:val="left" w:pos="2160"/>
                <w:tab w:val="left" w:pos="2520"/>
                <w:tab w:val="left" w:pos="2880"/>
              </w:tabs>
              <w:spacing w:before="80" w:after="120"/>
            </w:pPr>
            <w:r w:rsidRPr="00A223FF">
              <w:rPr>
                <w:rStyle w:val="Heading2Char"/>
                <w:color w:val="FFFFFF" w:themeColor="background1"/>
              </w:rPr>
              <w:t>SECTION 7</w:t>
            </w:r>
            <w:r>
              <w:rPr>
                <w:rStyle w:val="Heading2Char"/>
                <w:color w:val="FFFFFF" w:themeColor="background1"/>
              </w:rPr>
              <w:t>B</w:t>
            </w:r>
            <w:r w:rsidRPr="00A223FF">
              <w:rPr>
                <w:rStyle w:val="Heading2Char"/>
                <w:color w:val="FFFFFF" w:themeColor="background1"/>
              </w:rPr>
              <w:t>:</w:t>
            </w:r>
            <w:r w:rsidRPr="00A223FF">
              <w:rPr>
                <w:rFonts w:cs="Calibri"/>
                <w:color w:val="FFFFFF" w:themeColor="background1"/>
              </w:rPr>
              <w:t xml:space="preserve"> </w:t>
            </w:r>
            <w:r w:rsidRPr="00A223FF">
              <w:rPr>
                <w:rFonts w:cs="Calibri"/>
                <w:b/>
                <w:color w:val="FFFFFF" w:themeColor="background1"/>
              </w:rPr>
              <w:t>Communication with STAR Health</w:t>
            </w:r>
          </w:p>
        </w:tc>
      </w:tr>
      <w:tr w:rsidR="00265CD4" w:rsidRPr="00846933" w14:paraId="7D552A49" w14:textId="77777777" w:rsidTr="00D05FCE">
        <w:trPr>
          <w:cantSplit/>
          <w:trHeight w:val="219"/>
          <w:tblHeader/>
        </w:trPr>
        <w:tc>
          <w:tcPr>
            <w:tcW w:w="10790" w:type="dxa"/>
            <w:gridSpan w:val="3"/>
            <w:tcBorders>
              <w:top w:val="single" w:sz="4" w:space="0" w:color="auto"/>
              <w:left w:val="single" w:sz="4" w:space="0" w:color="auto"/>
              <w:bottom w:val="single" w:sz="4" w:space="0" w:color="auto"/>
              <w:right w:val="single" w:sz="4" w:space="0" w:color="auto"/>
            </w:tcBorders>
            <w:shd w:val="clear" w:color="auto" w:fill="auto"/>
          </w:tcPr>
          <w:p w14:paraId="2D100C72" w14:textId="21C62D11" w:rsidR="00265CD4" w:rsidRPr="00180E6F" w:rsidRDefault="00265CD4" w:rsidP="00265CD4">
            <w:pPr>
              <w:tabs>
                <w:tab w:val="left" w:pos="360"/>
                <w:tab w:val="left" w:pos="720"/>
                <w:tab w:val="left" w:pos="1080"/>
                <w:tab w:val="left" w:pos="1440"/>
                <w:tab w:val="left" w:pos="1800"/>
                <w:tab w:val="left" w:pos="2160"/>
                <w:tab w:val="left" w:pos="2520"/>
                <w:tab w:val="left" w:pos="2880"/>
              </w:tabs>
              <w:spacing w:before="80" w:after="80"/>
              <w:rPr>
                <w:rFonts w:cs="Calibri"/>
                <w:bCs/>
              </w:rPr>
            </w:pPr>
            <w:r w:rsidRPr="00180E6F">
              <w:rPr>
                <w:rFonts w:cs="Calibri"/>
                <w:bCs/>
              </w:rPr>
              <w:t xml:space="preserve">Complete this section if the medical consenter is </w:t>
            </w:r>
            <w:r w:rsidRPr="00056941">
              <w:rPr>
                <w:rFonts w:cs="Calibri"/>
                <w:b/>
              </w:rPr>
              <w:t>not</w:t>
            </w:r>
            <w:r w:rsidRPr="00180E6F">
              <w:rPr>
                <w:rFonts w:cs="Calibri"/>
                <w:bCs/>
              </w:rPr>
              <w:t xml:space="preserve"> the child’s caregiver.</w:t>
            </w:r>
          </w:p>
          <w:p w14:paraId="444B3D62" w14:textId="1792D56C" w:rsidR="00265CD4" w:rsidRPr="00846933" w:rsidRDefault="00265CD4" w:rsidP="00265CD4">
            <w:pPr>
              <w:tabs>
                <w:tab w:val="left" w:pos="360"/>
                <w:tab w:val="left" w:pos="720"/>
                <w:tab w:val="left" w:pos="1080"/>
                <w:tab w:val="left" w:pos="1440"/>
                <w:tab w:val="left" w:pos="1800"/>
                <w:tab w:val="left" w:pos="2160"/>
                <w:tab w:val="left" w:pos="2520"/>
                <w:tab w:val="left" w:pos="2880"/>
              </w:tabs>
              <w:spacing w:before="80" w:after="80"/>
              <w:rPr>
                <w:rFonts w:cs="Calibri"/>
                <w:bCs/>
              </w:rPr>
            </w:pPr>
            <w:r w:rsidRPr="00846933">
              <w:rPr>
                <w:rFonts w:cs="Calibri"/>
                <w:bCs/>
              </w:rPr>
              <w:t xml:space="preserve">As medical consenter, I hereby authorize and provide my written consent to allow for communication between STAR Health and the child’s caregiver for purposes of case management, appointment scheduling, identification of </w:t>
            </w:r>
            <w:r>
              <w:rPr>
                <w:rFonts w:cs="Calibri"/>
                <w:bCs/>
              </w:rPr>
              <w:t>p</w:t>
            </w:r>
            <w:r w:rsidRPr="00846933">
              <w:rPr>
                <w:rFonts w:cs="Calibri"/>
                <w:bCs/>
              </w:rPr>
              <w:t xml:space="preserve">rimary </w:t>
            </w:r>
            <w:r>
              <w:rPr>
                <w:rFonts w:cs="Calibri"/>
                <w:bCs/>
              </w:rPr>
              <w:t>c</w:t>
            </w:r>
            <w:r w:rsidRPr="00846933">
              <w:rPr>
                <w:rFonts w:cs="Calibri"/>
                <w:bCs/>
              </w:rPr>
              <w:t xml:space="preserve">are </w:t>
            </w:r>
            <w:r>
              <w:rPr>
                <w:rFonts w:cs="Calibri"/>
                <w:bCs/>
              </w:rPr>
              <w:t>p</w:t>
            </w:r>
            <w:r w:rsidRPr="00846933">
              <w:rPr>
                <w:rFonts w:cs="Calibri"/>
                <w:bCs/>
              </w:rPr>
              <w:t>hysician, and service coordination.</w:t>
            </w:r>
          </w:p>
          <w:p w14:paraId="698DBB3E" w14:textId="790EFC02" w:rsidR="00265CD4" w:rsidRPr="00846933" w:rsidRDefault="00265CD4" w:rsidP="00265CD4">
            <w:pPr>
              <w:tabs>
                <w:tab w:val="left" w:pos="360"/>
                <w:tab w:val="left" w:pos="720"/>
                <w:tab w:val="left" w:pos="1080"/>
                <w:tab w:val="left" w:pos="1440"/>
                <w:tab w:val="left" w:pos="1800"/>
                <w:tab w:val="left" w:pos="2160"/>
                <w:tab w:val="left" w:pos="2520"/>
                <w:tab w:val="left" w:pos="2880"/>
              </w:tabs>
              <w:spacing w:before="80" w:after="120"/>
            </w:pPr>
            <w:r w:rsidRPr="00846933">
              <w:rPr>
                <w:rFonts w:cs="Calibri"/>
                <w:b/>
              </w:rPr>
              <w:t>Note:</w:t>
            </w:r>
            <w:r w:rsidRPr="00846933">
              <w:rPr>
                <w:rFonts w:cs="Calibri"/>
                <w:bCs/>
              </w:rPr>
              <w:t xml:space="preserve"> Preventive care rules specific to the facilities apply for children placed in TJJD facilities, nursing homes, state supported living centers, or intermediate care facilities for individuals with an intellectual disability or related condition (ICFs</w:t>
            </w:r>
            <w:r>
              <w:rPr>
                <w:rFonts w:cs="Calibri"/>
                <w:bCs/>
              </w:rPr>
              <w:t>-</w:t>
            </w:r>
            <w:r w:rsidRPr="00846933">
              <w:rPr>
                <w:rFonts w:cs="Calibri"/>
                <w:bCs/>
              </w:rPr>
              <w:t>IID).</w:t>
            </w:r>
          </w:p>
        </w:tc>
      </w:tr>
      <w:tr w:rsidR="00265CD4" w:rsidRPr="00846933" w14:paraId="73A49ABD" w14:textId="77777777" w:rsidTr="003A3D85">
        <w:trPr>
          <w:cantSplit/>
          <w:trHeight w:val="219"/>
          <w:tblHeader/>
        </w:trPr>
        <w:tc>
          <w:tcPr>
            <w:tcW w:w="6025" w:type="dxa"/>
            <w:tcBorders>
              <w:top w:val="single" w:sz="4" w:space="0" w:color="auto"/>
              <w:left w:val="single" w:sz="4" w:space="0" w:color="auto"/>
              <w:bottom w:val="single" w:sz="4" w:space="0" w:color="auto"/>
              <w:right w:val="single" w:sz="4" w:space="0" w:color="auto"/>
            </w:tcBorders>
            <w:shd w:val="clear" w:color="auto" w:fill="auto"/>
          </w:tcPr>
          <w:p w14:paraId="4DB5C8EA" w14:textId="77777777" w:rsidR="00265CD4" w:rsidRPr="00846933" w:rsidRDefault="00265CD4" w:rsidP="00265CD4">
            <w:pPr>
              <w:tabs>
                <w:tab w:val="left" w:pos="360"/>
                <w:tab w:val="left" w:pos="720"/>
                <w:tab w:val="left" w:pos="1080"/>
                <w:tab w:val="left" w:pos="1440"/>
                <w:tab w:val="left" w:pos="1800"/>
                <w:tab w:val="left" w:pos="2160"/>
                <w:tab w:val="left" w:pos="2520"/>
                <w:tab w:val="left" w:pos="2880"/>
              </w:tabs>
              <w:spacing w:before="80" w:after="120"/>
            </w:pPr>
            <w:r w:rsidRPr="00846933">
              <w:t>Medical Consenter Signature:</w:t>
            </w:r>
          </w:p>
          <w:p w14:paraId="51E99EFC" w14:textId="77777777" w:rsidR="00265CD4" w:rsidRPr="00846933" w:rsidRDefault="00265CD4" w:rsidP="00265CD4">
            <w:pPr>
              <w:tabs>
                <w:tab w:val="left" w:pos="360"/>
                <w:tab w:val="left" w:pos="720"/>
                <w:tab w:val="left" w:pos="1080"/>
                <w:tab w:val="left" w:pos="1440"/>
                <w:tab w:val="left" w:pos="1800"/>
                <w:tab w:val="left" w:pos="2160"/>
                <w:tab w:val="left" w:pos="2520"/>
                <w:tab w:val="left" w:pos="2880"/>
              </w:tabs>
              <w:spacing w:after="120"/>
            </w:pPr>
            <w:r w:rsidRPr="00846933">
              <w:rPr>
                <w:sz w:val="40"/>
                <w:szCs w:val="40"/>
              </w:rPr>
              <w:t>X</w:t>
            </w:r>
            <w:r w:rsidRPr="00846933">
              <w:t xml:space="preserve"> </w:t>
            </w:r>
            <w:r w:rsidRPr="00846933">
              <w:fldChar w:fldCharType="begin">
                <w:ffData>
                  <w:name w:val="Text21"/>
                  <w:enabled/>
                  <w:calcOnExit w:val="0"/>
                  <w:statusText w:type="text" w:val="Child's Parent or Legal Guardian's Signature:"/>
                  <w:textInput/>
                </w:ffData>
              </w:fldChar>
            </w:r>
            <w:r w:rsidRPr="00846933">
              <w:instrText xml:space="preserve"> FORMTEXT </w:instrText>
            </w:r>
            <w:r w:rsidRPr="00846933">
              <w:fldChar w:fldCharType="separate"/>
            </w:r>
            <w:r w:rsidRPr="00846933">
              <w:rPr>
                <w:noProof/>
              </w:rPr>
              <w:t> </w:t>
            </w:r>
            <w:r w:rsidRPr="00846933">
              <w:rPr>
                <w:noProof/>
              </w:rPr>
              <w:t> </w:t>
            </w:r>
            <w:r w:rsidRPr="00846933">
              <w:rPr>
                <w:noProof/>
              </w:rPr>
              <w:t> </w:t>
            </w:r>
            <w:r w:rsidRPr="00846933">
              <w:rPr>
                <w:noProof/>
              </w:rPr>
              <w:t> </w:t>
            </w:r>
            <w:r w:rsidRPr="00846933">
              <w:rPr>
                <w:noProof/>
              </w:rPr>
              <w:t> </w:t>
            </w:r>
            <w:r w:rsidRPr="00846933">
              <w:fldChar w:fldCharType="end"/>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A850B8F" w14:textId="77777777" w:rsidR="00265CD4" w:rsidRPr="00846933" w:rsidRDefault="00265CD4" w:rsidP="00265CD4">
            <w:pPr>
              <w:tabs>
                <w:tab w:val="left" w:pos="360"/>
                <w:tab w:val="left" w:pos="720"/>
                <w:tab w:val="left" w:pos="1080"/>
                <w:tab w:val="left" w:pos="1440"/>
                <w:tab w:val="left" w:pos="1800"/>
                <w:tab w:val="left" w:pos="2160"/>
                <w:tab w:val="left" w:pos="2520"/>
                <w:tab w:val="left" w:pos="2880"/>
              </w:tabs>
              <w:spacing w:before="80" w:after="120"/>
            </w:pPr>
            <w:r w:rsidRPr="00846933">
              <w:t>Date Signed:</w:t>
            </w:r>
          </w:p>
          <w:p w14:paraId="2D19108B" w14:textId="77777777" w:rsidR="00265CD4" w:rsidRPr="00846933" w:rsidRDefault="00265CD4" w:rsidP="00265CD4">
            <w:pPr>
              <w:tabs>
                <w:tab w:val="left" w:pos="360"/>
                <w:tab w:val="left" w:pos="720"/>
                <w:tab w:val="left" w:pos="1080"/>
                <w:tab w:val="left" w:pos="1440"/>
                <w:tab w:val="left" w:pos="1800"/>
                <w:tab w:val="left" w:pos="2160"/>
                <w:tab w:val="left" w:pos="2520"/>
                <w:tab w:val="left" w:pos="2880"/>
              </w:tabs>
              <w:spacing w:before="80" w:after="120"/>
            </w:pPr>
            <w:r w:rsidRPr="00846933">
              <w:fldChar w:fldCharType="begin">
                <w:ffData>
                  <w:name w:val="Text22"/>
                  <w:enabled/>
                  <w:calcOnExit w:val="0"/>
                  <w:statusText w:type="text" w:val="Date Signed:"/>
                  <w:textInput/>
                </w:ffData>
              </w:fldChar>
            </w:r>
            <w:r w:rsidRPr="00846933">
              <w:instrText xml:space="preserve"> FORMTEXT </w:instrText>
            </w:r>
            <w:r w:rsidRPr="00846933">
              <w:fldChar w:fldCharType="separate"/>
            </w:r>
            <w:r w:rsidRPr="00846933">
              <w:rPr>
                <w:noProof/>
              </w:rPr>
              <w:t> </w:t>
            </w:r>
            <w:r w:rsidRPr="00846933">
              <w:rPr>
                <w:noProof/>
              </w:rPr>
              <w:t> </w:t>
            </w:r>
            <w:r w:rsidRPr="00846933">
              <w:rPr>
                <w:noProof/>
              </w:rPr>
              <w:t> </w:t>
            </w:r>
            <w:r w:rsidRPr="00846933">
              <w:rPr>
                <w:noProof/>
              </w:rPr>
              <w:t> </w:t>
            </w:r>
            <w:r w:rsidRPr="00846933">
              <w:rPr>
                <w:noProof/>
              </w:rPr>
              <w:t> </w:t>
            </w:r>
            <w:r w:rsidRPr="00846933">
              <w:fldChar w:fldCharType="end"/>
            </w:r>
          </w:p>
        </w:tc>
        <w:tc>
          <w:tcPr>
            <w:tcW w:w="2425" w:type="dxa"/>
            <w:tcBorders>
              <w:top w:val="single" w:sz="4" w:space="0" w:color="auto"/>
              <w:left w:val="single" w:sz="4" w:space="0" w:color="auto"/>
              <w:bottom w:val="single" w:sz="4" w:space="0" w:color="auto"/>
              <w:right w:val="single" w:sz="4" w:space="0" w:color="auto"/>
            </w:tcBorders>
            <w:shd w:val="clear" w:color="auto" w:fill="auto"/>
          </w:tcPr>
          <w:p w14:paraId="359C62B0" w14:textId="7FD36843" w:rsidR="00265CD4" w:rsidRPr="00846933" w:rsidRDefault="00265CD4" w:rsidP="00265CD4">
            <w:pPr>
              <w:tabs>
                <w:tab w:val="left" w:pos="360"/>
                <w:tab w:val="left" w:pos="720"/>
                <w:tab w:val="left" w:pos="1080"/>
                <w:tab w:val="left" w:pos="1440"/>
                <w:tab w:val="left" w:pos="1800"/>
                <w:tab w:val="left" w:pos="2160"/>
                <w:tab w:val="left" w:pos="2520"/>
                <w:tab w:val="left" w:pos="2880"/>
              </w:tabs>
              <w:spacing w:before="80" w:after="120"/>
            </w:pPr>
            <w:r>
              <w:t>P</w:t>
            </w:r>
            <w:r w:rsidRPr="00846933">
              <w:t>hone Number:</w:t>
            </w:r>
          </w:p>
          <w:p w14:paraId="4B82CAA3" w14:textId="77777777" w:rsidR="00265CD4" w:rsidRPr="00846933" w:rsidRDefault="00265CD4" w:rsidP="00265CD4">
            <w:pPr>
              <w:tabs>
                <w:tab w:val="left" w:pos="360"/>
                <w:tab w:val="left" w:pos="720"/>
                <w:tab w:val="left" w:pos="1080"/>
                <w:tab w:val="left" w:pos="1440"/>
                <w:tab w:val="left" w:pos="1800"/>
                <w:tab w:val="left" w:pos="2160"/>
                <w:tab w:val="left" w:pos="2520"/>
                <w:tab w:val="left" w:pos="2880"/>
              </w:tabs>
              <w:spacing w:before="80" w:after="120"/>
            </w:pPr>
            <w:r w:rsidRPr="00846933">
              <w:fldChar w:fldCharType="begin">
                <w:ffData>
                  <w:name w:val="Text22"/>
                  <w:enabled/>
                  <w:calcOnExit w:val="0"/>
                  <w:statusText w:type="text" w:val="Date Signed:"/>
                  <w:textInput/>
                </w:ffData>
              </w:fldChar>
            </w:r>
            <w:r w:rsidRPr="00846933">
              <w:instrText xml:space="preserve"> FORMTEXT </w:instrText>
            </w:r>
            <w:r w:rsidRPr="00846933">
              <w:fldChar w:fldCharType="separate"/>
            </w:r>
            <w:r w:rsidRPr="00846933">
              <w:rPr>
                <w:noProof/>
              </w:rPr>
              <w:t> </w:t>
            </w:r>
            <w:r w:rsidRPr="00846933">
              <w:rPr>
                <w:noProof/>
              </w:rPr>
              <w:t> </w:t>
            </w:r>
            <w:r w:rsidRPr="00846933">
              <w:rPr>
                <w:noProof/>
              </w:rPr>
              <w:t> </w:t>
            </w:r>
            <w:r w:rsidRPr="00846933">
              <w:rPr>
                <w:noProof/>
              </w:rPr>
              <w:t> </w:t>
            </w:r>
            <w:r w:rsidRPr="00846933">
              <w:rPr>
                <w:noProof/>
              </w:rPr>
              <w:t> </w:t>
            </w:r>
            <w:r w:rsidRPr="00846933">
              <w:fldChar w:fldCharType="end"/>
            </w:r>
          </w:p>
        </w:tc>
      </w:tr>
      <w:tr w:rsidR="00265CD4" w:rsidRPr="006465BE" w14:paraId="06E18705" w14:textId="77777777" w:rsidTr="00A223FF">
        <w:trPr>
          <w:cantSplit/>
          <w:trHeight w:val="219"/>
          <w:tblHeader/>
        </w:trPr>
        <w:tc>
          <w:tcPr>
            <w:tcW w:w="10790"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67677432" w14:textId="209359D8" w:rsidR="00265CD4" w:rsidRPr="00A223FF" w:rsidRDefault="00265CD4" w:rsidP="00265CD4">
            <w:pPr>
              <w:tabs>
                <w:tab w:val="left" w:pos="360"/>
                <w:tab w:val="left" w:pos="720"/>
                <w:tab w:val="left" w:pos="1080"/>
                <w:tab w:val="left" w:pos="1440"/>
                <w:tab w:val="left" w:pos="1800"/>
                <w:tab w:val="left" w:pos="2160"/>
                <w:tab w:val="left" w:pos="2520"/>
                <w:tab w:val="left" w:pos="2880"/>
              </w:tabs>
              <w:spacing w:before="80" w:after="80"/>
              <w:rPr>
                <w:rFonts w:cs="Calibri"/>
                <w:b/>
                <w:color w:val="FFFFFF" w:themeColor="background1"/>
                <w:szCs w:val="18"/>
              </w:rPr>
            </w:pPr>
            <w:r w:rsidRPr="003F4801">
              <w:rPr>
                <w:rStyle w:val="Heading2Char"/>
                <w:color w:val="FFFFFF" w:themeColor="background1"/>
              </w:rPr>
              <w:lastRenderedPageBreak/>
              <w:t xml:space="preserve">SECTION 7C: </w:t>
            </w:r>
            <w:r w:rsidRPr="00A223FF">
              <w:rPr>
                <w:rFonts w:cs="Calibri"/>
                <w:b/>
                <w:color w:val="FFFFFF" w:themeColor="background1"/>
                <w:szCs w:val="18"/>
              </w:rPr>
              <w:t>Note to Health Care Providers</w:t>
            </w:r>
          </w:p>
        </w:tc>
      </w:tr>
      <w:tr w:rsidR="00265CD4" w:rsidRPr="006465BE" w14:paraId="53D59DD3" w14:textId="77777777" w:rsidTr="00F10120">
        <w:trPr>
          <w:cantSplit/>
          <w:trHeight w:val="219"/>
          <w:tblHeader/>
        </w:trPr>
        <w:tc>
          <w:tcPr>
            <w:tcW w:w="10790" w:type="dxa"/>
            <w:gridSpan w:val="3"/>
            <w:tcBorders>
              <w:top w:val="single" w:sz="4" w:space="0" w:color="auto"/>
              <w:left w:val="single" w:sz="4" w:space="0" w:color="auto"/>
              <w:bottom w:val="single" w:sz="4" w:space="0" w:color="auto"/>
              <w:right w:val="single" w:sz="4" w:space="0" w:color="auto"/>
            </w:tcBorders>
            <w:shd w:val="clear" w:color="auto" w:fill="auto"/>
          </w:tcPr>
          <w:p w14:paraId="0CD14876" w14:textId="47D75088" w:rsidR="00265CD4" w:rsidRPr="001D56F9" w:rsidRDefault="00265CD4" w:rsidP="00265CD4">
            <w:pPr>
              <w:tabs>
                <w:tab w:val="left" w:pos="360"/>
                <w:tab w:val="left" w:pos="720"/>
                <w:tab w:val="left" w:pos="1080"/>
                <w:tab w:val="left" w:pos="1440"/>
                <w:tab w:val="left" w:pos="1800"/>
                <w:tab w:val="left" w:pos="2160"/>
                <w:tab w:val="left" w:pos="2520"/>
                <w:tab w:val="left" w:pos="2880"/>
              </w:tabs>
              <w:spacing w:before="80" w:after="80"/>
              <w:rPr>
                <w:rFonts w:cs="Calibri"/>
              </w:rPr>
            </w:pPr>
            <w:r w:rsidRPr="00846933">
              <w:rPr>
                <w:rFonts w:cs="Calibri"/>
                <w:bCs/>
                <w:szCs w:val="18"/>
              </w:rPr>
              <w:t xml:space="preserve">The medical consenter is authorized to access, receive, and review the child’s medical records or other </w:t>
            </w:r>
            <w:r>
              <w:rPr>
                <w:rFonts w:cs="Calibri"/>
                <w:bCs/>
                <w:szCs w:val="18"/>
              </w:rPr>
              <w:t>p</w:t>
            </w:r>
            <w:r w:rsidRPr="00846933">
              <w:rPr>
                <w:rFonts w:cs="Calibri"/>
                <w:bCs/>
                <w:szCs w:val="18"/>
              </w:rPr>
              <w:t xml:space="preserve">rotected </w:t>
            </w:r>
            <w:r>
              <w:rPr>
                <w:rFonts w:cs="Calibri"/>
                <w:bCs/>
                <w:szCs w:val="18"/>
              </w:rPr>
              <w:t>h</w:t>
            </w:r>
            <w:r w:rsidRPr="00846933">
              <w:rPr>
                <w:rFonts w:cs="Calibri"/>
                <w:bCs/>
                <w:szCs w:val="18"/>
              </w:rPr>
              <w:t xml:space="preserve">ealth </w:t>
            </w:r>
            <w:r>
              <w:rPr>
                <w:rFonts w:cs="Calibri"/>
                <w:bCs/>
                <w:szCs w:val="18"/>
              </w:rPr>
              <w:t>i</w:t>
            </w:r>
            <w:r w:rsidRPr="00846933">
              <w:rPr>
                <w:rFonts w:cs="Calibri"/>
                <w:bCs/>
                <w:szCs w:val="18"/>
              </w:rPr>
              <w:t>nformation (PHI) and may authorize the release of the child’s medical records to the extent necessary to obtain services for the child. If you have any medical concerns regarding this child or concerns about the decisions of the medical consenter, please contact the DFPS caseworker, supervisor, or the presiding judge.</w:t>
            </w:r>
          </w:p>
        </w:tc>
      </w:tr>
    </w:tbl>
    <w:p w14:paraId="45148204" w14:textId="77777777" w:rsidR="00BE3301" w:rsidRDefault="00BE3301" w:rsidP="00CB5D73"/>
    <w:sectPr w:rsidR="00BE3301" w:rsidSect="007A628E">
      <w:headerReference w:type="default" r:id="rId1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07FA9" w14:textId="77777777" w:rsidR="004C0D9B" w:rsidRDefault="004C0D9B">
      <w:r>
        <w:separator/>
      </w:r>
    </w:p>
  </w:endnote>
  <w:endnote w:type="continuationSeparator" w:id="0">
    <w:p w14:paraId="7C0E1E94" w14:textId="77777777" w:rsidR="004C0D9B" w:rsidRDefault="004C0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68BB8" w14:textId="77777777" w:rsidR="00BE3301" w:rsidRPr="00FD4068" w:rsidRDefault="00BE3301" w:rsidP="00C81C82">
    <w:pPr>
      <w:pStyle w:val="Footer"/>
      <w:jc w:val="right"/>
      <w:rPr>
        <w:rFonts w:cs="Arial"/>
        <w:szCs w:val="18"/>
      </w:rPr>
    </w:pPr>
    <w:r w:rsidRPr="0009048E">
      <w:rPr>
        <w:rFonts w:cs="Arial"/>
        <w:szCs w:val="18"/>
      </w:rPr>
      <w:t xml:space="preserve">Page </w:t>
    </w:r>
    <w:r w:rsidRPr="0009048E">
      <w:rPr>
        <w:rFonts w:cs="Arial"/>
        <w:b/>
        <w:szCs w:val="18"/>
      </w:rPr>
      <w:fldChar w:fldCharType="begin"/>
    </w:r>
    <w:r w:rsidRPr="0009048E">
      <w:rPr>
        <w:rFonts w:cs="Arial"/>
        <w:b/>
        <w:szCs w:val="18"/>
      </w:rPr>
      <w:instrText xml:space="preserve"> PAGE  \* Arabic  \* MERGEFORMAT </w:instrText>
    </w:r>
    <w:r w:rsidRPr="0009048E">
      <w:rPr>
        <w:rFonts w:cs="Arial"/>
        <w:b/>
        <w:szCs w:val="18"/>
      </w:rPr>
      <w:fldChar w:fldCharType="separate"/>
    </w:r>
    <w:r>
      <w:rPr>
        <w:rFonts w:cs="Arial"/>
        <w:b/>
        <w:noProof/>
        <w:szCs w:val="18"/>
      </w:rPr>
      <w:t>2</w:t>
    </w:r>
    <w:r w:rsidRPr="0009048E">
      <w:rPr>
        <w:rFonts w:cs="Arial"/>
        <w:b/>
        <w:szCs w:val="18"/>
      </w:rPr>
      <w:fldChar w:fldCharType="end"/>
    </w:r>
    <w:r w:rsidRPr="0009048E">
      <w:rPr>
        <w:rFonts w:cs="Arial"/>
        <w:szCs w:val="18"/>
      </w:rPr>
      <w:t xml:space="preserve"> of </w:t>
    </w:r>
    <w:r w:rsidRPr="0009048E">
      <w:rPr>
        <w:rFonts w:cs="Arial"/>
        <w:b/>
        <w:szCs w:val="18"/>
      </w:rPr>
      <w:fldChar w:fldCharType="begin"/>
    </w:r>
    <w:r w:rsidRPr="0009048E">
      <w:rPr>
        <w:rFonts w:cs="Arial"/>
        <w:b/>
        <w:szCs w:val="18"/>
      </w:rPr>
      <w:instrText xml:space="preserve"> NUMPAGES  \* Arabic  \* MERGEFORMAT </w:instrText>
    </w:r>
    <w:r w:rsidRPr="0009048E">
      <w:rPr>
        <w:rFonts w:cs="Arial"/>
        <w:b/>
        <w:szCs w:val="18"/>
      </w:rPr>
      <w:fldChar w:fldCharType="separate"/>
    </w:r>
    <w:r>
      <w:rPr>
        <w:rFonts w:cs="Arial"/>
        <w:b/>
        <w:noProof/>
        <w:szCs w:val="18"/>
      </w:rPr>
      <w:t>2</w:t>
    </w:r>
    <w:r w:rsidRPr="0009048E">
      <w:rPr>
        <w:rFonts w:cs="Arial"/>
        <w:b/>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BBE8A" w14:textId="77777777" w:rsidR="004C0D9B" w:rsidRDefault="004C0D9B">
      <w:r>
        <w:separator/>
      </w:r>
    </w:p>
  </w:footnote>
  <w:footnote w:type="continuationSeparator" w:id="0">
    <w:p w14:paraId="14420A35" w14:textId="77777777" w:rsidR="004C0D9B" w:rsidRDefault="004C0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2A544" w14:textId="77777777" w:rsidR="00BE3301" w:rsidRDefault="00BE3301" w:rsidP="00870B2A">
    <w:pPr>
      <w:pStyle w:val="Header"/>
      <w:tabs>
        <w:tab w:val="clear" w:pos="4320"/>
        <w:tab w:val="clear" w:pos="8640"/>
        <w:tab w:val="center" w:pos="4680"/>
        <w:tab w:val="right" w:pos="9360"/>
      </w:tabs>
      <w:jc w:val="right"/>
      <w:rPr>
        <w:rFonts w:ascii="Arial" w:hAnsi="Arial" w:cs="Arial"/>
        <w:szCs w:val="18"/>
      </w:rPr>
    </w:pPr>
  </w:p>
  <w:p w14:paraId="40FAF65F" w14:textId="088E9DDF" w:rsidR="003A3D85" w:rsidRDefault="00BE3301" w:rsidP="00870B2A">
    <w:pPr>
      <w:pStyle w:val="Header"/>
      <w:tabs>
        <w:tab w:val="clear" w:pos="4320"/>
        <w:tab w:val="clear" w:pos="8640"/>
        <w:tab w:val="center" w:pos="4680"/>
        <w:tab w:val="right" w:pos="9360"/>
      </w:tabs>
      <w:jc w:val="right"/>
      <w:rPr>
        <w:rFonts w:ascii="Arial" w:hAnsi="Arial" w:cs="Arial"/>
        <w:szCs w:val="18"/>
      </w:rPr>
    </w:pPr>
    <w:r>
      <w:rPr>
        <w:b/>
        <w:noProof/>
        <w:szCs w:val="18"/>
      </w:rPr>
      <w:drawing>
        <wp:anchor distT="0" distB="0" distL="114300" distR="114300" simplePos="0" relativeHeight="251660288" behindDoc="1" locked="1" layoutInCell="0" allowOverlap="0" wp14:anchorId="6F6D191D" wp14:editId="353F5167">
          <wp:simplePos x="0" y="0"/>
          <wp:positionH relativeFrom="page">
            <wp:posOffset>457200</wp:posOffset>
          </wp:positionH>
          <wp:positionV relativeFrom="page">
            <wp:posOffset>457200</wp:posOffset>
          </wp:positionV>
          <wp:extent cx="2386584" cy="457684"/>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86584" cy="457684"/>
                  </a:xfrm>
                  <a:prstGeom prst="rect">
                    <a:avLst/>
                  </a:prstGeom>
                </pic:spPr>
              </pic:pic>
            </a:graphicData>
          </a:graphic>
          <wp14:sizeRelH relativeFrom="page">
            <wp14:pctWidth>0</wp14:pctWidth>
          </wp14:sizeRelH>
          <wp14:sizeRelV relativeFrom="page">
            <wp14:pctHeight>0</wp14:pctHeight>
          </wp14:sizeRelV>
        </wp:anchor>
      </w:drawing>
    </w:r>
    <w:r w:rsidRPr="00DA3287">
      <w:rPr>
        <w:rFonts w:ascii="Arial" w:hAnsi="Arial" w:cs="Arial"/>
        <w:szCs w:val="18"/>
      </w:rPr>
      <w:t>Form</w:t>
    </w:r>
    <w:r w:rsidR="004A6968">
      <w:rPr>
        <w:rFonts w:ascii="Arial" w:hAnsi="Arial" w:cs="Arial"/>
        <w:szCs w:val="18"/>
      </w:rPr>
      <w:t xml:space="preserve"> </w:t>
    </w:r>
    <w:r w:rsidR="003A3D85">
      <w:rPr>
        <w:rFonts w:ascii="Arial" w:hAnsi="Arial" w:cs="Arial"/>
        <w:szCs w:val="18"/>
      </w:rPr>
      <w:t>K-905-2085b</w:t>
    </w:r>
  </w:p>
  <w:p w14:paraId="76CA7E17" w14:textId="3A4DA3CE" w:rsidR="00BE3301" w:rsidRDefault="003A3D85" w:rsidP="003A3D85">
    <w:pPr>
      <w:pStyle w:val="Header"/>
      <w:tabs>
        <w:tab w:val="clear" w:pos="4320"/>
        <w:tab w:val="clear" w:pos="8640"/>
        <w:tab w:val="center" w:pos="4680"/>
        <w:tab w:val="right" w:pos="9360"/>
      </w:tabs>
      <w:jc w:val="right"/>
      <w:rPr>
        <w:rFonts w:ascii="Arial" w:hAnsi="Arial" w:cs="Arial"/>
        <w:color w:val="C00000"/>
        <w:szCs w:val="18"/>
      </w:rPr>
    </w:pPr>
    <w:r>
      <w:rPr>
        <w:rFonts w:ascii="Arial" w:hAnsi="Arial" w:cs="Arial"/>
        <w:szCs w:val="18"/>
      </w:rPr>
      <w:t>Revised</w:t>
    </w:r>
    <w:r w:rsidR="00C05E11">
      <w:rPr>
        <w:rFonts w:ascii="Arial" w:hAnsi="Arial" w:cs="Arial"/>
        <w:szCs w:val="18"/>
      </w:rPr>
      <w:t xml:space="preserve"> </w:t>
    </w:r>
    <w:r w:rsidR="004551AE">
      <w:rPr>
        <w:rFonts w:ascii="Arial" w:hAnsi="Arial" w:cs="Arial"/>
        <w:szCs w:val="18"/>
      </w:rPr>
      <w:t>October 2025</w:t>
    </w:r>
  </w:p>
  <w:p w14:paraId="5154218E" w14:textId="77777777" w:rsidR="00BE3301" w:rsidRPr="00DA3287" w:rsidRDefault="00BE3301" w:rsidP="009C69EA">
    <w:pPr>
      <w:pStyle w:val="Header"/>
      <w:tabs>
        <w:tab w:val="clear" w:pos="4320"/>
        <w:tab w:val="clear" w:pos="8640"/>
        <w:tab w:val="center" w:pos="4680"/>
        <w:tab w:val="right" w:pos="9360"/>
      </w:tabs>
      <w:spacing w:after="60"/>
      <w:jc w:val="right"/>
      <w:rPr>
        <w:rFonts w:ascii="Arial" w:hAnsi="Arial" w:cs="Arial"/>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4976"/>
    <w:multiLevelType w:val="hybridMultilevel"/>
    <w:tmpl w:val="00121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21766"/>
    <w:multiLevelType w:val="hybridMultilevel"/>
    <w:tmpl w:val="8F30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F59C0"/>
    <w:multiLevelType w:val="hybridMultilevel"/>
    <w:tmpl w:val="B7AE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84022"/>
    <w:multiLevelType w:val="hybridMultilevel"/>
    <w:tmpl w:val="1A0490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126C4A"/>
    <w:multiLevelType w:val="hybridMultilevel"/>
    <w:tmpl w:val="84342B8A"/>
    <w:lvl w:ilvl="0" w:tplc="5CACAE6A">
      <w:numFmt w:val="bullet"/>
      <w:lvlText w:val="•"/>
      <w:lvlJc w:val="left"/>
      <w:pPr>
        <w:ind w:left="720" w:hanging="360"/>
      </w:pPr>
      <w:rPr>
        <w:rFonts w:ascii="Verdana" w:eastAsia="Times New Roman"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2377D5"/>
    <w:multiLevelType w:val="hybridMultilevel"/>
    <w:tmpl w:val="D786E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466390"/>
    <w:multiLevelType w:val="hybridMultilevel"/>
    <w:tmpl w:val="CDD4B2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235805"/>
    <w:multiLevelType w:val="hybridMultilevel"/>
    <w:tmpl w:val="F12A7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8F7F7F"/>
    <w:multiLevelType w:val="hybridMultilevel"/>
    <w:tmpl w:val="0C1C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27BF0"/>
    <w:multiLevelType w:val="hybridMultilevel"/>
    <w:tmpl w:val="FFB6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52601"/>
    <w:multiLevelType w:val="hybridMultilevel"/>
    <w:tmpl w:val="5C885C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18258A"/>
    <w:multiLevelType w:val="multilevel"/>
    <w:tmpl w:val="CDD4B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57B6A"/>
    <w:multiLevelType w:val="multilevel"/>
    <w:tmpl w:val="A5A8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E203C0"/>
    <w:multiLevelType w:val="hybridMultilevel"/>
    <w:tmpl w:val="F6829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FD3569"/>
    <w:multiLevelType w:val="hybridMultilevel"/>
    <w:tmpl w:val="464670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244A91"/>
    <w:multiLevelType w:val="multilevel"/>
    <w:tmpl w:val="E496F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0460EF"/>
    <w:multiLevelType w:val="hybridMultilevel"/>
    <w:tmpl w:val="09846E8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33CE258A"/>
    <w:multiLevelType w:val="hybridMultilevel"/>
    <w:tmpl w:val="4D4E2F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2F1948"/>
    <w:multiLevelType w:val="hybridMultilevel"/>
    <w:tmpl w:val="136EAD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A0F1304"/>
    <w:multiLevelType w:val="hybridMultilevel"/>
    <w:tmpl w:val="141824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9F0FC6"/>
    <w:multiLevelType w:val="hybridMultilevel"/>
    <w:tmpl w:val="A2CC0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015C39"/>
    <w:multiLevelType w:val="multilevel"/>
    <w:tmpl w:val="84D41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55058E"/>
    <w:multiLevelType w:val="hybridMultilevel"/>
    <w:tmpl w:val="9EF81D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2F2A3C"/>
    <w:multiLevelType w:val="hybridMultilevel"/>
    <w:tmpl w:val="EBBC0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221D51"/>
    <w:multiLevelType w:val="hybridMultilevel"/>
    <w:tmpl w:val="C644BB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B5F4AC5"/>
    <w:multiLevelType w:val="hybridMultilevel"/>
    <w:tmpl w:val="4BF2F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285D08"/>
    <w:multiLevelType w:val="hybridMultilevel"/>
    <w:tmpl w:val="8EFE2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553F51"/>
    <w:multiLevelType w:val="hybridMultilevel"/>
    <w:tmpl w:val="B51EB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FE0D88"/>
    <w:multiLevelType w:val="multilevel"/>
    <w:tmpl w:val="880E1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505FB7"/>
    <w:multiLevelType w:val="multilevel"/>
    <w:tmpl w:val="8488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6025B8"/>
    <w:multiLevelType w:val="hybridMultilevel"/>
    <w:tmpl w:val="5726A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125AF4"/>
    <w:multiLevelType w:val="hybridMultilevel"/>
    <w:tmpl w:val="0CF21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F83D74"/>
    <w:multiLevelType w:val="hybridMultilevel"/>
    <w:tmpl w:val="B938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AF2810"/>
    <w:multiLevelType w:val="hybridMultilevel"/>
    <w:tmpl w:val="926227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9D3087"/>
    <w:multiLevelType w:val="hybridMultilevel"/>
    <w:tmpl w:val="E6920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7B5C7A"/>
    <w:multiLevelType w:val="hybridMultilevel"/>
    <w:tmpl w:val="08923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213FEE"/>
    <w:multiLevelType w:val="multilevel"/>
    <w:tmpl w:val="9B5EC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FD0CAB"/>
    <w:multiLevelType w:val="multilevel"/>
    <w:tmpl w:val="6D44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FA3D62"/>
    <w:multiLevelType w:val="hybridMultilevel"/>
    <w:tmpl w:val="2BB8B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A987A31"/>
    <w:multiLevelType w:val="hybridMultilevel"/>
    <w:tmpl w:val="FCC0D3AE"/>
    <w:lvl w:ilvl="0" w:tplc="63DC8D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BC433B"/>
    <w:multiLevelType w:val="hybridMultilevel"/>
    <w:tmpl w:val="C736F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067801"/>
    <w:multiLevelType w:val="hybridMultilevel"/>
    <w:tmpl w:val="06067E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1D4669"/>
    <w:multiLevelType w:val="hybridMultilevel"/>
    <w:tmpl w:val="EC0E99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0754084">
    <w:abstractNumId w:val="17"/>
  </w:num>
  <w:num w:numId="2" w16cid:durableId="604768949">
    <w:abstractNumId w:val="3"/>
  </w:num>
  <w:num w:numId="3" w16cid:durableId="1238704578">
    <w:abstractNumId w:val="23"/>
  </w:num>
  <w:num w:numId="4" w16cid:durableId="1525553627">
    <w:abstractNumId w:val="41"/>
  </w:num>
  <w:num w:numId="5" w16cid:durableId="427121665">
    <w:abstractNumId w:val="22"/>
  </w:num>
  <w:num w:numId="6" w16cid:durableId="1479298851">
    <w:abstractNumId w:val="10"/>
  </w:num>
  <w:num w:numId="7" w16cid:durableId="227769015">
    <w:abstractNumId w:val="19"/>
  </w:num>
  <w:num w:numId="8" w16cid:durableId="141042527">
    <w:abstractNumId w:val="25"/>
  </w:num>
  <w:num w:numId="9" w16cid:durableId="154691192">
    <w:abstractNumId w:val="14"/>
  </w:num>
  <w:num w:numId="10" w16cid:durableId="1622035891">
    <w:abstractNumId w:val="13"/>
  </w:num>
  <w:num w:numId="11" w16cid:durableId="1400129609">
    <w:abstractNumId w:val="27"/>
  </w:num>
  <w:num w:numId="12" w16cid:durableId="207035039">
    <w:abstractNumId w:val="34"/>
  </w:num>
  <w:num w:numId="13" w16cid:durableId="1124301900">
    <w:abstractNumId w:val="0"/>
  </w:num>
  <w:num w:numId="14" w16cid:durableId="1801486293">
    <w:abstractNumId w:val="42"/>
  </w:num>
  <w:num w:numId="15" w16cid:durableId="1299459356">
    <w:abstractNumId w:val="33"/>
  </w:num>
  <w:num w:numId="16" w16cid:durableId="985550398">
    <w:abstractNumId w:val="16"/>
  </w:num>
  <w:num w:numId="17" w16cid:durableId="1999267975">
    <w:abstractNumId w:val="6"/>
  </w:num>
  <w:num w:numId="18" w16cid:durableId="1186872414">
    <w:abstractNumId w:val="24"/>
  </w:num>
  <w:num w:numId="19" w16cid:durableId="1789658628">
    <w:abstractNumId w:val="18"/>
  </w:num>
  <w:num w:numId="20" w16cid:durableId="2002611850">
    <w:abstractNumId w:val="11"/>
  </w:num>
  <w:num w:numId="21" w16cid:durableId="1130853807">
    <w:abstractNumId w:val="31"/>
  </w:num>
  <w:num w:numId="22" w16cid:durableId="634725156">
    <w:abstractNumId w:val="30"/>
  </w:num>
  <w:num w:numId="23" w16cid:durableId="549609305">
    <w:abstractNumId w:val="32"/>
  </w:num>
  <w:num w:numId="24" w16cid:durableId="916281810">
    <w:abstractNumId w:val="8"/>
  </w:num>
  <w:num w:numId="25" w16cid:durableId="325477405">
    <w:abstractNumId w:val="9"/>
  </w:num>
  <w:num w:numId="26" w16cid:durableId="1501505298">
    <w:abstractNumId w:val="1"/>
  </w:num>
  <w:num w:numId="27" w16cid:durableId="1364088364">
    <w:abstractNumId w:val="38"/>
  </w:num>
  <w:num w:numId="28" w16cid:durableId="1330987470">
    <w:abstractNumId w:val="20"/>
  </w:num>
  <w:num w:numId="29" w16cid:durableId="921837035">
    <w:abstractNumId w:val="35"/>
  </w:num>
  <w:num w:numId="30" w16cid:durableId="1992324242">
    <w:abstractNumId w:val="5"/>
  </w:num>
  <w:num w:numId="31" w16cid:durableId="1127818191">
    <w:abstractNumId w:val="7"/>
  </w:num>
  <w:num w:numId="32" w16cid:durableId="82652666">
    <w:abstractNumId w:val="40"/>
  </w:num>
  <w:num w:numId="33" w16cid:durableId="339892427">
    <w:abstractNumId w:val="4"/>
  </w:num>
  <w:num w:numId="34" w16cid:durableId="789475861">
    <w:abstractNumId w:val="26"/>
  </w:num>
  <w:num w:numId="35" w16cid:durableId="82847576">
    <w:abstractNumId w:val="15"/>
  </w:num>
  <w:num w:numId="36" w16cid:durableId="456411211">
    <w:abstractNumId w:val="36"/>
  </w:num>
  <w:num w:numId="37" w16cid:durableId="965619179">
    <w:abstractNumId w:val="21"/>
  </w:num>
  <w:num w:numId="38" w16cid:durableId="1514224809">
    <w:abstractNumId w:val="12"/>
  </w:num>
  <w:num w:numId="39" w16cid:durableId="1885025046">
    <w:abstractNumId w:val="37"/>
  </w:num>
  <w:num w:numId="40" w16cid:durableId="1981036675">
    <w:abstractNumId w:val="28"/>
  </w:num>
  <w:num w:numId="41" w16cid:durableId="657464762">
    <w:abstractNumId w:val="29"/>
  </w:num>
  <w:num w:numId="42" w16cid:durableId="491214890">
    <w:abstractNumId w:val="2"/>
  </w:num>
  <w:num w:numId="43" w16cid:durableId="39617343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FQ/0/tjx5lPZYn24d1H5LDbanlX1BxMWXOTgXh7hipvF+sqUbCSKts53XFhY1ik0UPC0zWWV1q5lVKCuC2YZA==" w:salt="EaBDHyBaUmyHEfuQV40PV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4DE"/>
    <w:rsid w:val="000126D9"/>
    <w:rsid w:val="00020D4F"/>
    <w:rsid w:val="000216C2"/>
    <w:rsid w:val="000278B6"/>
    <w:rsid w:val="000324FB"/>
    <w:rsid w:val="000463D7"/>
    <w:rsid w:val="000517A7"/>
    <w:rsid w:val="00055A19"/>
    <w:rsid w:val="00055D07"/>
    <w:rsid w:val="00056941"/>
    <w:rsid w:val="000614E9"/>
    <w:rsid w:val="000744BF"/>
    <w:rsid w:val="00075AEA"/>
    <w:rsid w:val="00077C1C"/>
    <w:rsid w:val="000879E5"/>
    <w:rsid w:val="0009048E"/>
    <w:rsid w:val="00094EFF"/>
    <w:rsid w:val="00095124"/>
    <w:rsid w:val="00095312"/>
    <w:rsid w:val="000970F2"/>
    <w:rsid w:val="00097F89"/>
    <w:rsid w:val="000A4946"/>
    <w:rsid w:val="000A7711"/>
    <w:rsid w:val="000B7683"/>
    <w:rsid w:val="000D0043"/>
    <w:rsid w:val="000E0661"/>
    <w:rsid w:val="000E193D"/>
    <w:rsid w:val="000E26D4"/>
    <w:rsid w:val="000E2B1D"/>
    <w:rsid w:val="000E63DE"/>
    <w:rsid w:val="000F058D"/>
    <w:rsid w:val="000F328C"/>
    <w:rsid w:val="000F4ED9"/>
    <w:rsid w:val="000F7E4C"/>
    <w:rsid w:val="00100948"/>
    <w:rsid w:val="0010475B"/>
    <w:rsid w:val="001216D8"/>
    <w:rsid w:val="00122E08"/>
    <w:rsid w:val="00123A45"/>
    <w:rsid w:val="00124B4D"/>
    <w:rsid w:val="00134245"/>
    <w:rsid w:val="00135989"/>
    <w:rsid w:val="001423C6"/>
    <w:rsid w:val="00142FFE"/>
    <w:rsid w:val="001443F9"/>
    <w:rsid w:val="00147427"/>
    <w:rsid w:val="001474DE"/>
    <w:rsid w:val="00147855"/>
    <w:rsid w:val="00164031"/>
    <w:rsid w:val="001728B6"/>
    <w:rsid w:val="00176592"/>
    <w:rsid w:val="001776FA"/>
    <w:rsid w:val="00177D72"/>
    <w:rsid w:val="00180E6F"/>
    <w:rsid w:val="001A6637"/>
    <w:rsid w:val="001B0DA5"/>
    <w:rsid w:val="001B16A1"/>
    <w:rsid w:val="001B2214"/>
    <w:rsid w:val="001B2296"/>
    <w:rsid w:val="001B3421"/>
    <w:rsid w:val="001B4955"/>
    <w:rsid w:val="001B5AC0"/>
    <w:rsid w:val="001D3471"/>
    <w:rsid w:val="001D4FEF"/>
    <w:rsid w:val="001D56F9"/>
    <w:rsid w:val="001E6C6B"/>
    <w:rsid w:val="001F3ED4"/>
    <w:rsid w:val="00201DF3"/>
    <w:rsid w:val="00203DB0"/>
    <w:rsid w:val="002069E4"/>
    <w:rsid w:val="00216052"/>
    <w:rsid w:val="00220AAA"/>
    <w:rsid w:val="00224482"/>
    <w:rsid w:val="00225A59"/>
    <w:rsid w:val="002449E0"/>
    <w:rsid w:val="00246A38"/>
    <w:rsid w:val="002501FE"/>
    <w:rsid w:val="0025378D"/>
    <w:rsid w:val="002645EF"/>
    <w:rsid w:val="00265CD4"/>
    <w:rsid w:val="002838E8"/>
    <w:rsid w:val="00284AF2"/>
    <w:rsid w:val="00284CDB"/>
    <w:rsid w:val="002916CF"/>
    <w:rsid w:val="002970DA"/>
    <w:rsid w:val="002A19E2"/>
    <w:rsid w:val="002B32C1"/>
    <w:rsid w:val="002C4D28"/>
    <w:rsid w:val="002D1494"/>
    <w:rsid w:val="002D3E8D"/>
    <w:rsid w:val="002D4337"/>
    <w:rsid w:val="002D547F"/>
    <w:rsid w:val="002E45EC"/>
    <w:rsid w:val="002F1C29"/>
    <w:rsid w:val="002F3A22"/>
    <w:rsid w:val="00300BE7"/>
    <w:rsid w:val="00300EA6"/>
    <w:rsid w:val="00303FCF"/>
    <w:rsid w:val="00307286"/>
    <w:rsid w:val="0030732C"/>
    <w:rsid w:val="00312C70"/>
    <w:rsid w:val="0031645F"/>
    <w:rsid w:val="00332197"/>
    <w:rsid w:val="0033561D"/>
    <w:rsid w:val="003410E9"/>
    <w:rsid w:val="0035476B"/>
    <w:rsid w:val="00356119"/>
    <w:rsid w:val="00363FFA"/>
    <w:rsid w:val="003710C2"/>
    <w:rsid w:val="003743C4"/>
    <w:rsid w:val="00381C58"/>
    <w:rsid w:val="00387B3A"/>
    <w:rsid w:val="003937F5"/>
    <w:rsid w:val="003A3D85"/>
    <w:rsid w:val="003A53C8"/>
    <w:rsid w:val="003B5A6F"/>
    <w:rsid w:val="003C5A24"/>
    <w:rsid w:val="003C62C0"/>
    <w:rsid w:val="003C719C"/>
    <w:rsid w:val="003D1A38"/>
    <w:rsid w:val="003E2BA6"/>
    <w:rsid w:val="003F0C11"/>
    <w:rsid w:val="003F15D1"/>
    <w:rsid w:val="003F27A8"/>
    <w:rsid w:val="003F4801"/>
    <w:rsid w:val="003F7785"/>
    <w:rsid w:val="00403EA9"/>
    <w:rsid w:val="00415A6A"/>
    <w:rsid w:val="00417136"/>
    <w:rsid w:val="00417F9C"/>
    <w:rsid w:val="00430D52"/>
    <w:rsid w:val="00433C2A"/>
    <w:rsid w:val="004360CB"/>
    <w:rsid w:val="004517DE"/>
    <w:rsid w:val="004546A0"/>
    <w:rsid w:val="00455047"/>
    <w:rsid w:val="004551AE"/>
    <w:rsid w:val="00461762"/>
    <w:rsid w:val="00467DAC"/>
    <w:rsid w:val="00471D34"/>
    <w:rsid w:val="00475277"/>
    <w:rsid w:val="00480E6B"/>
    <w:rsid w:val="00491880"/>
    <w:rsid w:val="00496516"/>
    <w:rsid w:val="004A6968"/>
    <w:rsid w:val="004B2209"/>
    <w:rsid w:val="004B521C"/>
    <w:rsid w:val="004B7295"/>
    <w:rsid w:val="004C0D9B"/>
    <w:rsid w:val="004C70E6"/>
    <w:rsid w:val="004F7491"/>
    <w:rsid w:val="00504900"/>
    <w:rsid w:val="00506BF4"/>
    <w:rsid w:val="00512EC2"/>
    <w:rsid w:val="00514263"/>
    <w:rsid w:val="00517789"/>
    <w:rsid w:val="00520008"/>
    <w:rsid w:val="00521E53"/>
    <w:rsid w:val="00527D6D"/>
    <w:rsid w:val="00535937"/>
    <w:rsid w:val="00541318"/>
    <w:rsid w:val="00543A95"/>
    <w:rsid w:val="0054496E"/>
    <w:rsid w:val="00545365"/>
    <w:rsid w:val="005539FD"/>
    <w:rsid w:val="00554845"/>
    <w:rsid w:val="0056693A"/>
    <w:rsid w:val="00570B3B"/>
    <w:rsid w:val="005748CB"/>
    <w:rsid w:val="00576B4E"/>
    <w:rsid w:val="005770A0"/>
    <w:rsid w:val="00580A4F"/>
    <w:rsid w:val="0058457F"/>
    <w:rsid w:val="00587D55"/>
    <w:rsid w:val="00591350"/>
    <w:rsid w:val="00592DC9"/>
    <w:rsid w:val="00595C4B"/>
    <w:rsid w:val="00595CE9"/>
    <w:rsid w:val="005A2A75"/>
    <w:rsid w:val="005A52C3"/>
    <w:rsid w:val="005B028B"/>
    <w:rsid w:val="005C1685"/>
    <w:rsid w:val="005D2C26"/>
    <w:rsid w:val="005D2EEA"/>
    <w:rsid w:val="005D3D8C"/>
    <w:rsid w:val="005D4E3F"/>
    <w:rsid w:val="005D7A75"/>
    <w:rsid w:val="005E4435"/>
    <w:rsid w:val="00600651"/>
    <w:rsid w:val="006043FC"/>
    <w:rsid w:val="0061202B"/>
    <w:rsid w:val="00630572"/>
    <w:rsid w:val="00631EBD"/>
    <w:rsid w:val="00637243"/>
    <w:rsid w:val="00642189"/>
    <w:rsid w:val="006465BE"/>
    <w:rsid w:val="006468F0"/>
    <w:rsid w:val="00654F15"/>
    <w:rsid w:val="006608AC"/>
    <w:rsid w:val="00666E6A"/>
    <w:rsid w:val="00677AF1"/>
    <w:rsid w:val="00682B3A"/>
    <w:rsid w:val="00683816"/>
    <w:rsid w:val="00693632"/>
    <w:rsid w:val="00696467"/>
    <w:rsid w:val="006A0687"/>
    <w:rsid w:val="006A0B03"/>
    <w:rsid w:val="006A2310"/>
    <w:rsid w:val="006A79D8"/>
    <w:rsid w:val="006B030B"/>
    <w:rsid w:val="006B5423"/>
    <w:rsid w:val="006B771B"/>
    <w:rsid w:val="006B7C63"/>
    <w:rsid w:val="006C3833"/>
    <w:rsid w:val="006D14F5"/>
    <w:rsid w:val="006D7294"/>
    <w:rsid w:val="006D748B"/>
    <w:rsid w:val="006E5A59"/>
    <w:rsid w:val="006F6D27"/>
    <w:rsid w:val="006F7F10"/>
    <w:rsid w:val="007016C0"/>
    <w:rsid w:val="0070219B"/>
    <w:rsid w:val="00705272"/>
    <w:rsid w:val="00711244"/>
    <w:rsid w:val="00717581"/>
    <w:rsid w:val="00720A90"/>
    <w:rsid w:val="00722B93"/>
    <w:rsid w:val="007237ED"/>
    <w:rsid w:val="00726D29"/>
    <w:rsid w:val="00730D51"/>
    <w:rsid w:val="00732B0A"/>
    <w:rsid w:val="00737E48"/>
    <w:rsid w:val="00740BF0"/>
    <w:rsid w:val="0074267B"/>
    <w:rsid w:val="00744C29"/>
    <w:rsid w:val="00747FE1"/>
    <w:rsid w:val="0075283D"/>
    <w:rsid w:val="00757B81"/>
    <w:rsid w:val="0076541C"/>
    <w:rsid w:val="00771E7D"/>
    <w:rsid w:val="00771EF3"/>
    <w:rsid w:val="00774B12"/>
    <w:rsid w:val="00775EED"/>
    <w:rsid w:val="00777E7A"/>
    <w:rsid w:val="00780AF0"/>
    <w:rsid w:val="00790EAB"/>
    <w:rsid w:val="00794144"/>
    <w:rsid w:val="0079549D"/>
    <w:rsid w:val="007A2171"/>
    <w:rsid w:val="007A2B2E"/>
    <w:rsid w:val="007A628E"/>
    <w:rsid w:val="007A6BA4"/>
    <w:rsid w:val="007B12B3"/>
    <w:rsid w:val="007D2531"/>
    <w:rsid w:val="007D4CBA"/>
    <w:rsid w:val="007D5429"/>
    <w:rsid w:val="007E3D61"/>
    <w:rsid w:val="007F55A1"/>
    <w:rsid w:val="007F7443"/>
    <w:rsid w:val="00801218"/>
    <w:rsid w:val="00803310"/>
    <w:rsid w:val="0080343E"/>
    <w:rsid w:val="0081106D"/>
    <w:rsid w:val="00811CE9"/>
    <w:rsid w:val="00822103"/>
    <w:rsid w:val="00824CC3"/>
    <w:rsid w:val="0083137B"/>
    <w:rsid w:val="008324FC"/>
    <w:rsid w:val="00840C9B"/>
    <w:rsid w:val="00844FB0"/>
    <w:rsid w:val="00846933"/>
    <w:rsid w:val="00850260"/>
    <w:rsid w:val="00870B2A"/>
    <w:rsid w:val="00874695"/>
    <w:rsid w:val="008A5A0D"/>
    <w:rsid w:val="008B64E6"/>
    <w:rsid w:val="008D0620"/>
    <w:rsid w:val="008D12D5"/>
    <w:rsid w:val="008D2ECD"/>
    <w:rsid w:val="008E15B8"/>
    <w:rsid w:val="008E4C05"/>
    <w:rsid w:val="008E6FA8"/>
    <w:rsid w:val="00903B13"/>
    <w:rsid w:val="00904532"/>
    <w:rsid w:val="00904718"/>
    <w:rsid w:val="00913468"/>
    <w:rsid w:val="00917D87"/>
    <w:rsid w:val="00926594"/>
    <w:rsid w:val="0092774A"/>
    <w:rsid w:val="00935348"/>
    <w:rsid w:val="00943BEE"/>
    <w:rsid w:val="00954E11"/>
    <w:rsid w:val="00962712"/>
    <w:rsid w:val="00963029"/>
    <w:rsid w:val="0096435A"/>
    <w:rsid w:val="009669F0"/>
    <w:rsid w:val="00980C53"/>
    <w:rsid w:val="00981EEF"/>
    <w:rsid w:val="0098601C"/>
    <w:rsid w:val="00987E89"/>
    <w:rsid w:val="009C1C61"/>
    <w:rsid w:val="009C69EA"/>
    <w:rsid w:val="009D4ADF"/>
    <w:rsid w:val="009E28C4"/>
    <w:rsid w:val="009E3C80"/>
    <w:rsid w:val="009E48E5"/>
    <w:rsid w:val="009F7658"/>
    <w:rsid w:val="00A03BB9"/>
    <w:rsid w:val="00A04D65"/>
    <w:rsid w:val="00A07102"/>
    <w:rsid w:val="00A07CE4"/>
    <w:rsid w:val="00A1180F"/>
    <w:rsid w:val="00A154A1"/>
    <w:rsid w:val="00A21A4D"/>
    <w:rsid w:val="00A21F59"/>
    <w:rsid w:val="00A223FF"/>
    <w:rsid w:val="00A3655E"/>
    <w:rsid w:val="00A40277"/>
    <w:rsid w:val="00A41456"/>
    <w:rsid w:val="00A4158A"/>
    <w:rsid w:val="00A51408"/>
    <w:rsid w:val="00A57E08"/>
    <w:rsid w:val="00A62E70"/>
    <w:rsid w:val="00A63DD6"/>
    <w:rsid w:val="00A73392"/>
    <w:rsid w:val="00A7391F"/>
    <w:rsid w:val="00A76CF7"/>
    <w:rsid w:val="00A81BA9"/>
    <w:rsid w:val="00A833F6"/>
    <w:rsid w:val="00A85556"/>
    <w:rsid w:val="00A95409"/>
    <w:rsid w:val="00AA4359"/>
    <w:rsid w:val="00AB4FBB"/>
    <w:rsid w:val="00AD111C"/>
    <w:rsid w:val="00AF0C1B"/>
    <w:rsid w:val="00B050F3"/>
    <w:rsid w:val="00B055F4"/>
    <w:rsid w:val="00B14801"/>
    <w:rsid w:val="00B2277D"/>
    <w:rsid w:val="00B367DD"/>
    <w:rsid w:val="00B515CC"/>
    <w:rsid w:val="00B526F7"/>
    <w:rsid w:val="00B6164D"/>
    <w:rsid w:val="00B719ED"/>
    <w:rsid w:val="00B72DF1"/>
    <w:rsid w:val="00B75ABD"/>
    <w:rsid w:val="00B80B1A"/>
    <w:rsid w:val="00B817B7"/>
    <w:rsid w:val="00B848A1"/>
    <w:rsid w:val="00BA44E5"/>
    <w:rsid w:val="00BA44FA"/>
    <w:rsid w:val="00BB1152"/>
    <w:rsid w:val="00BB142E"/>
    <w:rsid w:val="00BC4BFF"/>
    <w:rsid w:val="00BE0B40"/>
    <w:rsid w:val="00BE0D8B"/>
    <w:rsid w:val="00BE3301"/>
    <w:rsid w:val="00BE6AB2"/>
    <w:rsid w:val="00BF229A"/>
    <w:rsid w:val="00BF4D6F"/>
    <w:rsid w:val="00C05E11"/>
    <w:rsid w:val="00C15AE1"/>
    <w:rsid w:val="00C1691B"/>
    <w:rsid w:val="00C21566"/>
    <w:rsid w:val="00C21F51"/>
    <w:rsid w:val="00C4096C"/>
    <w:rsid w:val="00C578D0"/>
    <w:rsid w:val="00C61160"/>
    <w:rsid w:val="00C66BE5"/>
    <w:rsid w:val="00C709AF"/>
    <w:rsid w:val="00C80341"/>
    <w:rsid w:val="00C81C82"/>
    <w:rsid w:val="00C81D73"/>
    <w:rsid w:val="00C87A44"/>
    <w:rsid w:val="00C92B0B"/>
    <w:rsid w:val="00C96B61"/>
    <w:rsid w:val="00C978C5"/>
    <w:rsid w:val="00CA777E"/>
    <w:rsid w:val="00CA7AC3"/>
    <w:rsid w:val="00CB4A85"/>
    <w:rsid w:val="00CB5D73"/>
    <w:rsid w:val="00CC3E18"/>
    <w:rsid w:val="00CD1B36"/>
    <w:rsid w:val="00CD1B3A"/>
    <w:rsid w:val="00CE2A27"/>
    <w:rsid w:val="00CE3609"/>
    <w:rsid w:val="00CE5ECA"/>
    <w:rsid w:val="00CE71E7"/>
    <w:rsid w:val="00CF5A34"/>
    <w:rsid w:val="00CF7A27"/>
    <w:rsid w:val="00D04284"/>
    <w:rsid w:val="00D04F5F"/>
    <w:rsid w:val="00D073EB"/>
    <w:rsid w:val="00D20507"/>
    <w:rsid w:val="00D278A3"/>
    <w:rsid w:val="00D3142B"/>
    <w:rsid w:val="00D36F6A"/>
    <w:rsid w:val="00D55296"/>
    <w:rsid w:val="00D669C8"/>
    <w:rsid w:val="00D73220"/>
    <w:rsid w:val="00D770A8"/>
    <w:rsid w:val="00D9034E"/>
    <w:rsid w:val="00D92D4A"/>
    <w:rsid w:val="00DA20E3"/>
    <w:rsid w:val="00DA3287"/>
    <w:rsid w:val="00DB6E1A"/>
    <w:rsid w:val="00DB77EB"/>
    <w:rsid w:val="00DC5CF8"/>
    <w:rsid w:val="00DD4EDD"/>
    <w:rsid w:val="00DD53EA"/>
    <w:rsid w:val="00DE5D08"/>
    <w:rsid w:val="00DF490E"/>
    <w:rsid w:val="00DF6379"/>
    <w:rsid w:val="00DF786C"/>
    <w:rsid w:val="00E00B4A"/>
    <w:rsid w:val="00E01697"/>
    <w:rsid w:val="00E01A74"/>
    <w:rsid w:val="00E0401D"/>
    <w:rsid w:val="00E04945"/>
    <w:rsid w:val="00E21336"/>
    <w:rsid w:val="00E24822"/>
    <w:rsid w:val="00E33E3C"/>
    <w:rsid w:val="00E350FC"/>
    <w:rsid w:val="00E423BB"/>
    <w:rsid w:val="00E43F8A"/>
    <w:rsid w:val="00E47259"/>
    <w:rsid w:val="00E5089E"/>
    <w:rsid w:val="00E53EA0"/>
    <w:rsid w:val="00E6100A"/>
    <w:rsid w:val="00E62561"/>
    <w:rsid w:val="00E70994"/>
    <w:rsid w:val="00E74610"/>
    <w:rsid w:val="00E819C3"/>
    <w:rsid w:val="00E8281F"/>
    <w:rsid w:val="00E9359C"/>
    <w:rsid w:val="00EB02FC"/>
    <w:rsid w:val="00ED2367"/>
    <w:rsid w:val="00EE5705"/>
    <w:rsid w:val="00EE5F87"/>
    <w:rsid w:val="00EE6E3A"/>
    <w:rsid w:val="00EF084C"/>
    <w:rsid w:val="00EF6BDD"/>
    <w:rsid w:val="00F07BBB"/>
    <w:rsid w:val="00F155CA"/>
    <w:rsid w:val="00F203FB"/>
    <w:rsid w:val="00F20CE7"/>
    <w:rsid w:val="00F212EF"/>
    <w:rsid w:val="00F24569"/>
    <w:rsid w:val="00F30E52"/>
    <w:rsid w:val="00F3175F"/>
    <w:rsid w:val="00F32208"/>
    <w:rsid w:val="00F35738"/>
    <w:rsid w:val="00F53977"/>
    <w:rsid w:val="00F54B91"/>
    <w:rsid w:val="00F63D31"/>
    <w:rsid w:val="00F7129A"/>
    <w:rsid w:val="00F75F9D"/>
    <w:rsid w:val="00F86B24"/>
    <w:rsid w:val="00F87249"/>
    <w:rsid w:val="00FA3099"/>
    <w:rsid w:val="00FA3DF7"/>
    <w:rsid w:val="00FA5545"/>
    <w:rsid w:val="00FB34F3"/>
    <w:rsid w:val="00FC24FE"/>
    <w:rsid w:val="00FC717E"/>
    <w:rsid w:val="00FD4068"/>
    <w:rsid w:val="00FE2F6A"/>
    <w:rsid w:val="00FE6FE5"/>
    <w:rsid w:val="00FF713D"/>
    <w:rsid w:val="00FF751B"/>
    <w:rsid w:val="00FF7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102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9AF"/>
    <w:pPr>
      <w:overflowPunct w:val="0"/>
      <w:autoSpaceDE w:val="0"/>
      <w:autoSpaceDN w:val="0"/>
      <w:adjustRightInd w:val="0"/>
      <w:textAlignment w:val="baseline"/>
    </w:pPr>
    <w:rPr>
      <w:rFonts w:ascii="Verdana" w:hAnsi="Verdana"/>
      <w:sz w:val="18"/>
    </w:rPr>
  </w:style>
  <w:style w:type="paragraph" w:styleId="Heading1">
    <w:name w:val="heading 1"/>
    <w:basedOn w:val="Normal"/>
    <w:next w:val="Normal"/>
    <w:link w:val="Heading1Char"/>
    <w:qFormat/>
    <w:rsid w:val="003A53C8"/>
    <w:pPr>
      <w:keepNext/>
      <w:spacing w:before="240" w:after="60"/>
      <w:outlineLvl w:val="0"/>
    </w:pPr>
    <w:rPr>
      <w:b/>
      <w:bCs/>
      <w:smallCaps/>
      <w:kern w:val="32"/>
      <w:sz w:val="28"/>
      <w:szCs w:val="32"/>
    </w:rPr>
  </w:style>
  <w:style w:type="paragraph" w:styleId="Heading2">
    <w:name w:val="heading 2"/>
    <w:basedOn w:val="Normal"/>
    <w:next w:val="Normal"/>
    <w:link w:val="Heading2Char"/>
    <w:unhideWhenUsed/>
    <w:qFormat/>
    <w:rsid w:val="003A53C8"/>
    <w:pPr>
      <w:keepNext/>
      <w:outlineLvl w:val="1"/>
    </w:pPr>
    <w:rPr>
      <w:b/>
      <w:bCs/>
      <w:iCs/>
      <w:smallCaps/>
      <w:szCs w:val="28"/>
    </w:rPr>
  </w:style>
  <w:style w:type="paragraph" w:styleId="Heading3">
    <w:name w:val="heading 3"/>
    <w:basedOn w:val="Normal"/>
    <w:next w:val="Normal"/>
    <w:link w:val="Heading3Char"/>
    <w:unhideWhenUsed/>
    <w:qFormat/>
    <w:rsid w:val="003A53C8"/>
    <w:pPr>
      <w:keepNext/>
      <w:outlineLvl w:val="2"/>
    </w:pPr>
    <w:rPr>
      <w:bCs/>
      <w:smallCap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DF6379"/>
    <w:rPr>
      <w:sz w:val="16"/>
      <w:szCs w:val="16"/>
    </w:rPr>
  </w:style>
  <w:style w:type="paragraph" w:styleId="CommentText">
    <w:name w:val="annotation text"/>
    <w:basedOn w:val="Normal"/>
    <w:semiHidden/>
    <w:rsid w:val="00DF6379"/>
    <w:rPr>
      <w:sz w:val="20"/>
    </w:rPr>
  </w:style>
  <w:style w:type="paragraph" w:styleId="CommentSubject">
    <w:name w:val="annotation subject"/>
    <w:basedOn w:val="CommentText"/>
    <w:next w:val="CommentText"/>
    <w:semiHidden/>
    <w:rsid w:val="00DF6379"/>
    <w:rPr>
      <w:b/>
      <w:bCs/>
    </w:rPr>
  </w:style>
  <w:style w:type="paragraph" w:styleId="BalloonText">
    <w:name w:val="Balloon Text"/>
    <w:basedOn w:val="Normal"/>
    <w:semiHidden/>
    <w:rsid w:val="00DF6379"/>
    <w:rPr>
      <w:rFonts w:ascii="Tahoma" w:hAnsi="Tahoma" w:cs="Tahoma"/>
      <w:sz w:val="16"/>
      <w:szCs w:val="16"/>
    </w:rPr>
  </w:style>
  <w:style w:type="paragraph" w:styleId="Header">
    <w:name w:val="header"/>
    <w:basedOn w:val="Normal"/>
    <w:rsid w:val="00637243"/>
    <w:pPr>
      <w:tabs>
        <w:tab w:val="center" w:pos="4320"/>
        <w:tab w:val="right" w:pos="8640"/>
      </w:tabs>
    </w:pPr>
  </w:style>
  <w:style w:type="paragraph" w:styleId="Footer">
    <w:name w:val="footer"/>
    <w:basedOn w:val="Normal"/>
    <w:rsid w:val="00637243"/>
    <w:pPr>
      <w:tabs>
        <w:tab w:val="center" w:pos="4320"/>
        <w:tab w:val="right" w:pos="8640"/>
      </w:tabs>
    </w:pPr>
  </w:style>
  <w:style w:type="table" w:styleId="TableWeb1">
    <w:name w:val="Table Web 1"/>
    <w:basedOn w:val="TableNormal"/>
    <w:rsid w:val="00A21F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odytextdfps">
    <w:name w:val="bodytextdfps"/>
    <w:basedOn w:val="Normal"/>
    <w:link w:val="bodytextdfpsChar"/>
    <w:rsid w:val="00FE6FE5"/>
    <w:pPr>
      <w:tabs>
        <w:tab w:val="left" w:pos="360"/>
        <w:tab w:val="left" w:pos="720"/>
        <w:tab w:val="left" w:pos="1080"/>
        <w:tab w:val="left" w:pos="1440"/>
        <w:tab w:val="left" w:pos="1800"/>
        <w:tab w:val="left" w:pos="2160"/>
        <w:tab w:val="left" w:pos="2520"/>
        <w:tab w:val="left" w:pos="2880"/>
      </w:tabs>
      <w:spacing w:before="120"/>
      <w:ind w:left="1440"/>
    </w:pPr>
    <w:rPr>
      <w:rFonts w:ascii="Arial" w:hAnsi="Arial"/>
      <w:sz w:val="22"/>
    </w:rPr>
  </w:style>
  <w:style w:type="paragraph" w:customStyle="1" w:styleId="list1dfps">
    <w:name w:val="list1dfps"/>
    <w:basedOn w:val="bodytextdfps"/>
    <w:rsid w:val="00FE6FE5"/>
    <w:pPr>
      <w:spacing w:before="80"/>
      <w:ind w:left="1800" w:hanging="360"/>
    </w:pPr>
  </w:style>
  <w:style w:type="character" w:styleId="Hyperlink">
    <w:name w:val="Hyperlink"/>
    <w:rsid w:val="00FE6FE5"/>
    <w:rPr>
      <w:color w:val="0000FF"/>
      <w:u w:val="single"/>
    </w:rPr>
  </w:style>
  <w:style w:type="paragraph" w:customStyle="1" w:styleId="tableheadingdfps">
    <w:name w:val="tableheadingdfps"/>
    <w:basedOn w:val="bodytextdfps"/>
    <w:rsid w:val="00FE6FE5"/>
    <w:pPr>
      <w:spacing w:before="40" w:after="20"/>
      <w:ind w:left="0"/>
    </w:pPr>
    <w:rPr>
      <w:b/>
      <w:sz w:val="18"/>
    </w:rPr>
  </w:style>
  <w:style w:type="paragraph" w:customStyle="1" w:styleId="tabletextdfps">
    <w:name w:val="tabletextdfps"/>
    <w:basedOn w:val="tableheadingdfps"/>
    <w:rsid w:val="00FE6FE5"/>
    <w:rPr>
      <w:b w:val="0"/>
    </w:rPr>
  </w:style>
  <w:style w:type="paragraph" w:customStyle="1" w:styleId="tablelist1dfps">
    <w:name w:val="tablelist1dfps"/>
    <w:basedOn w:val="tabletextdfps"/>
    <w:rsid w:val="00FE6FE5"/>
    <w:pPr>
      <w:tabs>
        <w:tab w:val="clear" w:pos="360"/>
        <w:tab w:val="clear" w:pos="720"/>
        <w:tab w:val="clear" w:pos="1080"/>
        <w:tab w:val="clear" w:pos="1440"/>
        <w:tab w:val="clear" w:pos="1800"/>
        <w:tab w:val="left" w:pos="270"/>
      </w:tabs>
      <w:ind w:left="274" w:hanging="274"/>
    </w:pPr>
  </w:style>
  <w:style w:type="table" w:styleId="TableGrid">
    <w:name w:val="Table Grid"/>
    <w:basedOn w:val="TableNormal"/>
    <w:uiPriority w:val="59"/>
    <w:rsid w:val="00FE6FE5"/>
    <w:pPr>
      <w:tabs>
        <w:tab w:val="left" w:pos="360"/>
        <w:tab w:val="left" w:pos="720"/>
        <w:tab w:val="left" w:pos="1080"/>
        <w:tab w:val="left" w:pos="1440"/>
        <w:tab w:val="left" w:pos="1800"/>
        <w:tab w:val="left" w:pos="2160"/>
        <w:tab w:val="left" w:pos="2520"/>
        <w:tab w:val="left" w:pos="288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dfpsChar">
    <w:name w:val="bodytextdfps Char"/>
    <w:link w:val="bodytextdfps"/>
    <w:rsid w:val="00FE6FE5"/>
    <w:rPr>
      <w:rFonts w:ascii="Arial" w:hAnsi="Arial"/>
      <w:sz w:val="22"/>
      <w:lang w:val="en-US" w:eastAsia="en-US" w:bidi="ar-SA"/>
    </w:rPr>
  </w:style>
  <w:style w:type="paragraph" w:styleId="Revision">
    <w:name w:val="Revision"/>
    <w:hidden/>
    <w:uiPriority w:val="99"/>
    <w:semiHidden/>
    <w:rsid w:val="00BB142E"/>
  </w:style>
  <w:style w:type="paragraph" w:customStyle="1" w:styleId="querydfps">
    <w:name w:val="querydfps"/>
    <w:basedOn w:val="Normal"/>
    <w:rsid w:val="009E28C4"/>
    <w:pPr>
      <w:keepNext/>
      <w:overflowPunct/>
      <w:autoSpaceDE/>
      <w:autoSpaceDN/>
      <w:adjustRightInd/>
      <w:spacing w:before="120" w:after="120"/>
      <w:ind w:left="720"/>
      <w:textAlignment w:val="auto"/>
    </w:pPr>
    <w:rPr>
      <w:rFonts w:ascii="Arial" w:eastAsia="MS Mincho" w:hAnsi="Arial" w:cs="Arial"/>
      <w:i/>
      <w:color w:val="FF0000"/>
      <w:kern w:val="32"/>
      <w:sz w:val="24"/>
      <w:szCs w:val="22"/>
    </w:rPr>
  </w:style>
  <w:style w:type="character" w:styleId="FollowedHyperlink">
    <w:name w:val="FollowedHyperlink"/>
    <w:rsid w:val="00A62E70"/>
    <w:rPr>
      <w:color w:val="800080"/>
      <w:u w:val="single"/>
    </w:rPr>
  </w:style>
  <w:style w:type="character" w:customStyle="1" w:styleId="Heading1Char">
    <w:name w:val="Heading 1 Char"/>
    <w:link w:val="Heading1"/>
    <w:rsid w:val="003A53C8"/>
    <w:rPr>
      <w:rFonts w:ascii="Verdana" w:hAnsi="Verdana"/>
      <w:b/>
      <w:bCs/>
      <w:smallCaps/>
      <w:kern w:val="32"/>
      <w:sz w:val="28"/>
      <w:szCs w:val="32"/>
    </w:rPr>
  </w:style>
  <w:style w:type="character" w:customStyle="1" w:styleId="Heading2Char">
    <w:name w:val="Heading 2 Char"/>
    <w:link w:val="Heading2"/>
    <w:rsid w:val="003A53C8"/>
    <w:rPr>
      <w:rFonts w:ascii="Verdana" w:hAnsi="Verdana"/>
      <w:b/>
      <w:bCs/>
      <w:iCs/>
      <w:smallCaps/>
      <w:sz w:val="18"/>
      <w:szCs w:val="28"/>
    </w:rPr>
  </w:style>
  <w:style w:type="character" w:customStyle="1" w:styleId="Heading3Char">
    <w:name w:val="Heading 3 Char"/>
    <w:link w:val="Heading3"/>
    <w:rsid w:val="003A53C8"/>
    <w:rPr>
      <w:rFonts w:ascii="Verdana" w:hAnsi="Verdana"/>
      <w:bCs/>
      <w:smallCaps/>
      <w:szCs w:val="26"/>
    </w:rPr>
  </w:style>
  <w:style w:type="paragraph" w:styleId="ListParagraph">
    <w:name w:val="List Paragraph"/>
    <w:basedOn w:val="Normal"/>
    <w:uiPriority w:val="34"/>
    <w:qFormat/>
    <w:rsid w:val="002069E4"/>
    <w:pPr>
      <w:ind w:left="720"/>
      <w:contextualSpacing/>
    </w:pPr>
  </w:style>
  <w:style w:type="character" w:styleId="UnresolvedMention">
    <w:name w:val="Unresolved Mention"/>
    <w:basedOn w:val="DefaultParagraphFont"/>
    <w:uiPriority w:val="99"/>
    <w:semiHidden/>
    <w:unhideWhenUsed/>
    <w:rsid w:val="00C05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76929">
      <w:bodyDiv w:val="1"/>
      <w:marLeft w:val="0"/>
      <w:marRight w:val="0"/>
      <w:marTop w:val="0"/>
      <w:marBottom w:val="0"/>
      <w:divBdr>
        <w:top w:val="none" w:sz="0" w:space="0" w:color="auto"/>
        <w:left w:val="none" w:sz="0" w:space="0" w:color="auto"/>
        <w:bottom w:val="none" w:sz="0" w:space="0" w:color="auto"/>
        <w:right w:val="none" w:sz="0" w:space="0" w:color="auto"/>
      </w:divBdr>
    </w:div>
    <w:div w:id="222252123">
      <w:bodyDiv w:val="1"/>
      <w:marLeft w:val="0"/>
      <w:marRight w:val="0"/>
      <w:marTop w:val="0"/>
      <w:marBottom w:val="0"/>
      <w:divBdr>
        <w:top w:val="none" w:sz="0" w:space="0" w:color="auto"/>
        <w:left w:val="none" w:sz="0" w:space="0" w:color="auto"/>
        <w:bottom w:val="none" w:sz="0" w:space="0" w:color="auto"/>
        <w:right w:val="none" w:sz="0" w:space="0" w:color="auto"/>
      </w:divBdr>
    </w:div>
    <w:div w:id="299191932">
      <w:bodyDiv w:val="1"/>
      <w:marLeft w:val="0"/>
      <w:marRight w:val="0"/>
      <w:marTop w:val="0"/>
      <w:marBottom w:val="0"/>
      <w:divBdr>
        <w:top w:val="none" w:sz="0" w:space="0" w:color="auto"/>
        <w:left w:val="none" w:sz="0" w:space="0" w:color="auto"/>
        <w:bottom w:val="none" w:sz="0" w:space="0" w:color="auto"/>
        <w:right w:val="none" w:sz="0" w:space="0" w:color="auto"/>
      </w:divBdr>
    </w:div>
    <w:div w:id="805850540">
      <w:bodyDiv w:val="1"/>
      <w:marLeft w:val="0"/>
      <w:marRight w:val="0"/>
      <w:marTop w:val="0"/>
      <w:marBottom w:val="0"/>
      <w:divBdr>
        <w:top w:val="none" w:sz="0" w:space="0" w:color="auto"/>
        <w:left w:val="none" w:sz="0" w:space="0" w:color="auto"/>
        <w:bottom w:val="none" w:sz="0" w:space="0" w:color="auto"/>
        <w:right w:val="none" w:sz="0" w:space="0" w:color="auto"/>
      </w:divBdr>
    </w:div>
    <w:div w:id="1027288973">
      <w:bodyDiv w:val="1"/>
      <w:marLeft w:val="0"/>
      <w:marRight w:val="0"/>
      <w:marTop w:val="0"/>
      <w:marBottom w:val="0"/>
      <w:divBdr>
        <w:top w:val="none" w:sz="0" w:space="0" w:color="auto"/>
        <w:left w:val="none" w:sz="0" w:space="0" w:color="auto"/>
        <w:bottom w:val="none" w:sz="0" w:space="0" w:color="auto"/>
        <w:right w:val="none" w:sz="0" w:space="0" w:color="auto"/>
      </w:divBdr>
    </w:div>
    <w:div w:id="1241528462">
      <w:bodyDiv w:val="1"/>
      <w:marLeft w:val="0"/>
      <w:marRight w:val="0"/>
      <w:marTop w:val="0"/>
      <w:marBottom w:val="0"/>
      <w:divBdr>
        <w:top w:val="none" w:sz="0" w:space="0" w:color="auto"/>
        <w:left w:val="none" w:sz="0" w:space="0" w:color="auto"/>
        <w:bottom w:val="none" w:sz="0" w:space="0" w:color="auto"/>
        <w:right w:val="none" w:sz="0" w:space="0" w:color="auto"/>
      </w:divBdr>
    </w:div>
    <w:div w:id="171943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fps.texas.gov/handbooks/CPS/Files/CPS_pg_x11000.asp" TargetMode="External"/><Relationship Id="rId13" Type="http://schemas.openxmlformats.org/officeDocument/2006/relationships/hyperlink" Target="https://www.dfps.texas.gov/Child_Protection/Medical_Services/Texas_Heath_Steps.as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fps.texas.gov/Child_Protection/Medical_Services/Texas_Heath_Steps.a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x_PassportAdmin@centene.com" TargetMode="External"/><Relationship Id="rId5" Type="http://schemas.openxmlformats.org/officeDocument/2006/relationships/webSettings" Target="webSettings.xml"/><Relationship Id="rId15" Type="http://schemas.openxmlformats.org/officeDocument/2006/relationships/hyperlink" Target="https://www.dfps.texas.gov/Child_Protection/Medical_Services/Texas_Heath_Steps.asp" TargetMode="External"/><Relationship Id="rId10" Type="http://schemas.openxmlformats.org/officeDocument/2006/relationships/hyperlink" Target="http://www.fostercaretx.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edical.Consenter@dfps.texas.gov" TargetMode="External"/><Relationship Id="rId14" Type="http://schemas.openxmlformats.org/officeDocument/2006/relationships/hyperlink" Target="https://www.dfps.texas.gov/Child_Protection/Medical_Services/Texas_Heath_Step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4208F-B92A-4A2B-BF1C-8025ADBEB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4109</Words>
  <Characters>23425</Characters>
  <Application>Microsoft Office Word</Application>
  <DocSecurity>0</DocSecurity>
  <Lines>195</Lines>
  <Paragraphs>54</Paragraphs>
  <ScaleCrop>false</ScaleCrop>
  <Company/>
  <LinksUpToDate>false</LinksUpToDate>
  <CharactersWithSpaces>27480</CharactersWithSpaces>
  <SharedDoc>false</SharedDoc>
  <HLinks>
    <vt:vector size="18" baseType="variant">
      <vt:variant>
        <vt:i4>7471169</vt:i4>
      </vt:variant>
      <vt:variant>
        <vt:i4>123</vt:i4>
      </vt:variant>
      <vt:variant>
        <vt:i4>0</vt:i4>
      </vt:variant>
      <vt:variant>
        <vt:i4>5</vt:i4>
      </vt:variant>
      <vt:variant>
        <vt:lpwstr>http://intranet/CPI/Handbooks_and_Operating_Policies/Operations_Division/documents/OP-4107_Requirements for Including Signature Blocks on Forms.pdf</vt:lpwstr>
      </vt:variant>
      <vt:variant>
        <vt:lpwstr/>
      </vt:variant>
      <vt:variant>
        <vt:i4>1114132</vt:i4>
      </vt:variant>
      <vt:variant>
        <vt:i4>114</vt:i4>
      </vt:variant>
      <vt:variant>
        <vt:i4>0</vt:i4>
      </vt:variant>
      <vt:variant>
        <vt:i4>5</vt:i4>
      </vt:variant>
      <vt:variant>
        <vt:lpwstr>http://www.dfps.state.tx.us/policies/privacy.asp</vt:lpwstr>
      </vt:variant>
      <vt:variant>
        <vt:lpwstr/>
      </vt:variant>
      <vt:variant>
        <vt:i4>5243006</vt:i4>
      </vt:variant>
      <vt:variant>
        <vt:i4>12</vt:i4>
      </vt:variant>
      <vt:variant>
        <vt:i4>0</vt:i4>
      </vt:variant>
      <vt:variant>
        <vt:i4>5</vt:i4>
      </vt:variant>
      <vt:variant>
        <vt:lpwstr>http://intranet/Forms/documents/OP-4107_Checklist_for_Creating_Online_Forms.docx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2025-10-30T16:39:00Z</dcterms:created>
  <dcterms:modified xsi:type="dcterms:W3CDTF">2025-11-05T20:24:00Z</dcterms:modified>
</cp:coreProperties>
</file>